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0" w:type="dxa"/>
        <w:tblInd w:w="-923" w:type="dxa"/>
        <w:tblLayout w:type="fixed"/>
        <w:tblCellMar>
          <w:left w:w="99" w:type="dxa"/>
          <w:right w:w="99" w:type="dxa"/>
        </w:tblCellMar>
        <w:tblLook w:val="04A0" w:firstRow="1" w:lastRow="0" w:firstColumn="1" w:lastColumn="0" w:noHBand="0" w:noVBand="1"/>
      </w:tblPr>
      <w:tblGrid>
        <w:gridCol w:w="433"/>
        <w:gridCol w:w="357"/>
        <w:gridCol w:w="357"/>
        <w:gridCol w:w="434"/>
        <w:gridCol w:w="435"/>
        <w:gridCol w:w="357"/>
        <w:gridCol w:w="357"/>
        <w:gridCol w:w="358"/>
        <w:gridCol w:w="435"/>
        <w:gridCol w:w="347"/>
        <w:gridCol w:w="349"/>
        <w:gridCol w:w="435"/>
        <w:gridCol w:w="435"/>
        <w:gridCol w:w="347"/>
        <w:gridCol w:w="349"/>
        <w:gridCol w:w="435"/>
        <w:gridCol w:w="347"/>
        <w:gridCol w:w="351"/>
        <w:gridCol w:w="436"/>
        <w:gridCol w:w="174"/>
        <w:gridCol w:w="177"/>
        <w:gridCol w:w="248"/>
        <w:gridCol w:w="187"/>
        <w:gridCol w:w="347"/>
        <w:gridCol w:w="317"/>
        <w:gridCol w:w="218"/>
        <w:gridCol w:w="65"/>
        <w:gridCol w:w="162"/>
        <w:gridCol w:w="122"/>
        <w:gridCol w:w="142"/>
        <w:gridCol w:w="992"/>
        <w:gridCol w:w="75"/>
      </w:tblGrid>
      <w:tr w:rsidR="00E23EE9" w:rsidRPr="00751D40" w:rsidTr="00532EED">
        <w:trPr>
          <w:trHeight w:val="31"/>
        </w:trPr>
        <w:tc>
          <w:tcPr>
            <w:tcW w:w="10580" w:type="dxa"/>
            <w:gridSpan w:val="32"/>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b/>
                <w:bCs/>
                <w:sz w:val="28"/>
                <w:szCs w:val="28"/>
              </w:rPr>
            </w:pPr>
            <w:bookmarkStart w:id="0" w:name="RANGE!A1:Y35"/>
            <w:r w:rsidRPr="00751D40">
              <w:rPr>
                <w:rFonts w:ascii="ＭＳ 明朝" w:hAnsi="ＭＳ 明朝" w:cs="ＭＳ Ｐゴシック" w:hint="eastAsia"/>
                <w:b/>
                <w:bCs/>
                <w:sz w:val="28"/>
                <w:szCs w:val="28"/>
              </w:rPr>
              <w:t>店舗販売業の業務を行う体制の概要</w:t>
            </w:r>
            <w:bookmarkEnd w:id="0"/>
          </w:p>
        </w:tc>
      </w:tr>
      <w:tr w:rsidR="004F5B5E" w:rsidRPr="00751D40" w:rsidTr="00532EED">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41598A">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要指導医薬品又は一般用医薬品の販売又は授与に従事する薬剤師及び登録販売者の週当たりの勤務時間数の総和</w:t>
            </w:r>
            <w:r w:rsidRPr="00751D40">
              <w:rPr>
                <w:rFonts w:ascii="ＭＳ 明朝" w:hAnsi="ＭＳ 明朝" w:cs="ＭＳ Ｐゴシック" w:hint="eastAsia"/>
                <w:sz w:val="22"/>
                <w:szCs w:val="24"/>
                <w:vertAlign w:val="superscript"/>
              </w:rPr>
              <w:t>※1</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①</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val="restart"/>
            <w:tcBorders>
              <w:top w:val="nil"/>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41598A">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要指導医薬品又は第１類医薬品の販売又は授与に従事する薬剤師の週当たりの勤務時間数の総和</w:t>
            </w:r>
            <w:r w:rsidRPr="00751D40">
              <w:rPr>
                <w:rFonts w:ascii="ＭＳ 明朝" w:hAnsi="ＭＳ 明朝" w:cs="ＭＳ Ｐゴシック" w:hint="eastAsia"/>
                <w:sz w:val="22"/>
                <w:szCs w:val="24"/>
                <w:vertAlign w:val="superscript"/>
              </w:rPr>
              <w:t>※1</w:t>
            </w:r>
          </w:p>
        </w:tc>
        <w:tc>
          <w:tcPr>
            <w:tcW w:w="425" w:type="dxa"/>
            <w:gridSpan w:val="2"/>
            <w:tcBorders>
              <w:top w:val="nil"/>
              <w:left w:val="nil"/>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②</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7528" w:type="dxa"/>
            <w:gridSpan w:val="20"/>
            <w:tcBorders>
              <w:top w:val="single" w:sz="4" w:space="0" w:color="auto"/>
              <w:left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店舗の開店時間の１週間の総和</w:t>
            </w:r>
          </w:p>
        </w:tc>
        <w:tc>
          <w:tcPr>
            <w:tcW w:w="425" w:type="dxa"/>
            <w:gridSpan w:val="2"/>
            <w:tcBorders>
              <w:top w:val="nil"/>
              <w:left w:val="nil"/>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③</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433" w:type="dxa"/>
            <w:tcBorders>
              <w:top w:val="nil"/>
              <w:left w:val="single" w:sz="4" w:space="0" w:color="auto"/>
              <w:bottom w:val="nil"/>
              <w:right w:val="single" w:sz="4" w:space="0" w:color="auto"/>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nil"/>
              <w:bottom w:val="single" w:sz="4" w:space="0" w:color="auto"/>
              <w:right w:val="single" w:sz="4" w:space="0" w:color="000000"/>
            </w:tcBorders>
            <w:shd w:val="clear" w:color="auto" w:fill="auto"/>
            <w:vAlign w:val="center"/>
            <w:hideMark/>
          </w:tcPr>
          <w:p w:rsidR="004F5B5E" w:rsidRDefault="004F5B5E" w:rsidP="0041598A">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要指導医薬品又は一般用医薬品を販売し、又は授与する開店時間の</w:t>
            </w:r>
          </w:p>
          <w:p w:rsidR="004F5B5E" w:rsidRPr="00751D40" w:rsidRDefault="004F5B5E" w:rsidP="0041598A">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１週間の総和</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④</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433" w:type="dxa"/>
            <w:tcBorders>
              <w:top w:val="nil"/>
              <w:left w:val="single" w:sz="4" w:space="0" w:color="auto"/>
              <w:bottom w:val="nil"/>
              <w:right w:val="single" w:sz="4" w:space="0" w:color="auto"/>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nil"/>
              <w:bottom w:val="single" w:sz="4" w:space="0" w:color="auto"/>
              <w:right w:val="single" w:sz="4" w:space="0" w:color="000000"/>
            </w:tcBorders>
            <w:shd w:val="clear" w:color="auto" w:fill="auto"/>
            <w:vAlign w:val="center"/>
            <w:hideMark/>
          </w:tcPr>
          <w:p w:rsidR="004F5B5E" w:rsidRDefault="004F5B5E" w:rsidP="0041598A">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要指導医薬品又は第１類医薬品を販売し、又は授与する開店時間の</w:t>
            </w:r>
          </w:p>
          <w:p w:rsidR="004F5B5E" w:rsidRPr="00751D40" w:rsidRDefault="004F5B5E" w:rsidP="0041598A">
            <w:pPr>
              <w:widowControl/>
              <w:spacing w:line="260" w:lineRule="exact"/>
              <w:jc w:val="left"/>
              <w:rPr>
                <w:rFonts w:ascii="ＭＳ 明朝" w:hAnsi="ＭＳ 明朝" w:cs="ＭＳ Ｐゴシック"/>
                <w:sz w:val="22"/>
                <w:szCs w:val="24"/>
              </w:rPr>
            </w:pPr>
            <w:r w:rsidRPr="00751D40">
              <w:rPr>
                <w:rFonts w:ascii="ＭＳ 明朝" w:hAnsi="ＭＳ 明朝" w:cs="ＭＳ Ｐゴシック" w:hint="eastAsia"/>
                <w:sz w:val="22"/>
                <w:szCs w:val="24"/>
              </w:rPr>
              <w:t>１週間の総和</w:t>
            </w:r>
          </w:p>
        </w:tc>
        <w:tc>
          <w:tcPr>
            <w:tcW w:w="425" w:type="dxa"/>
            <w:gridSpan w:val="2"/>
            <w:tcBorders>
              <w:top w:val="nil"/>
              <w:left w:val="nil"/>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⑤</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433" w:type="dxa"/>
            <w:tcBorders>
              <w:top w:val="nil"/>
              <w:left w:val="single" w:sz="4" w:space="0" w:color="auto"/>
              <w:bottom w:val="nil"/>
              <w:right w:val="single" w:sz="4" w:space="0" w:color="auto"/>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要指導医薬品を販売し、又は授与する開店時間の１週間の総和</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⑥</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433" w:type="dxa"/>
            <w:tcBorders>
              <w:top w:val="nil"/>
              <w:left w:val="single" w:sz="4" w:space="0" w:color="auto"/>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5"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第１類医薬品を販売し、又は授与する開店時間の１週間の総和</w:t>
            </w:r>
          </w:p>
        </w:tc>
        <w:tc>
          <w:tcPr>
            <w:tcW w:w="425" w:type="dxa"/>
            <w:gridSpan w:val="2"/>
            <w:tcBorders>
              <w:top w:val="nil"/>
              <w:left w:val="nil"/>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⑦</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時間</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要指導医薬品及び一般用医薬品の情報提供及び指導を行う場所の数</w:t>
            </w:r>
          </w:p>
        </w:tc>
        <w:tc>
          <w:tcPr>
            <w:tcW w:w="425" w:type="dxa"/>
            <w:gridSpan w:val="2"/>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⑧</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ヶ所</w:t>
            </w:r>
          </w:p>
        </w:tc>
        <w:tc>
          <w:tcPr>
            <w:tcW w:w="1067" w:type="dxa"/>
            <w:gridSpan w:val="2"/>
            <w:vMerge/>
            <w:tcBorders>
              <w:left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trHeight w:val="520"/>
        </w:trPr>
        <w:tc>
          <w:tcPr>
            <w:tcW w:w="7528"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要指導医薬品及び第１類医薬品の情報提供及び指導を行う場所の数</w:t>
            </w:r>
          </w:p>
        </w:tc>
        <w:tc>
          <w:tcPr>
            <w:tcW w:w="425" w:type="dxa"/>
            <w:gridSpan w:val="2"/>
            <w:tcBorders>
              <w:top w:val="nil"/>
              <w:left w:val="nil"/>
              <w:bottom w:val="single" w:sz="4"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⑨</w:t>
            </w:r>
          </w:p>
        </w:tc>
        <w:tc>
          <w:tcPr>
            <w:tcW w:w="851" w:type="dxa"/>
            <w:gridSpan w:val="3"/>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szCs w:val="24"/>
              </w:rPr>
            </w:pPr>
            <w:r w:rsidRPr="00751D40">
              <w:rPr>
                <w:rFonts w:ascii="ＭＳ 明朝" w:hAnsi="ＭＳ 明朝" w:cs="ＭＳ Ｐゴシック" w:hint="eastAsia"/>
                <w:sz w:val="22"/>
                <w:szCs w:val="24"/>
              </w:rPr>
              <w:t xml:space="preserve">　</w:t>
            </w:r>
          </w:p>
        </w:tc>
        <w:tc>
          <w:tcPr>
            <w:tcW w:w="709" w:type="dxa"/>
            <w:gridSpan w:val="5"/>
            <w:tcBorders>
              <w:top w:val="single" w:sz="4" w:space="0" w:color="auto"/>
              <w:left w:val="nil"/>
              <w:bottom w:val="single" w:sz="4" w:space="0" w:color="auto"/>
              <w:right w:val="single" w:sz="4" w:space="0" w:color="000000"/>
            </w:tcBorders>
            <w:shd w:val="clear" w:color="auto" w:fill="auto"/>
            <w:vAlign w:val="center"/>
            <w:hideMark/>
          </w:tcPr>
          <w:p w:rsidR="004F5B5E" w:rsidRPr="00751D40" w:rsidRDefault="004F5B5E" w:rsidP="0041598A">
            <w:pPr>
              <w:widowControl/>
              <w:jc w:val="left"/>
              <w:rPr>
                <w:rFonts w:ascii="ＭＳ 明朝" w:hAnsi="ＭＳ 明朝" w:cs="ＭＳ Ｐゴシック"/>
                <w:sz w:val="22"/>
                <w:szCs w:val="24"/>
              </w:rPr>
            </w:pPr>
            <w:r w:rsidRPr="00751D40">
              <w:rPr>
                <w:rFonts w:ascii="ＭＳ 明朝" w:hAnsi="ＭＳ 明朝" w:cs="ＭＳ Ｐゴシック" w:hint="eastAsia"/>
                <w:sz w:val="22"/>
                <w:szCs w:val="24"/>
              </w:rPr>
              <w:t>ヶ所</w:t>
            </w:r>
          </w:p>
        </w:tc>
        <w:tc>
          <w:tcPr>
            <w:tcW w:w="1067" w:type="dxa"/>
            <w:gridSpan w:val="2"/>
            <w:vMerge/>
            <w:tcBorders>
              <w:left w:val="nil"/>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rPr>
            </w:pPr>
          </w:p>
        </w:tc>
      </w:tr>
      <w:tr w:rsidR="004F5B5E" w:rsidRPr="00751D40" w:rsidTr="00532EED">
        <w:trPr>
          <w:gridAfter w:val="1"/>
          <w:wAfter w:w="75" w:type="dxa"/>
          <w:trHeight w:val="316"/>
        </w:trPr>
        <w:tc>
          <w:tcPr>
            <w:tcW w:w="10505" w:type="dxa"/>
            <w:gridSpan w:val="31"/>
            <w:tcBorders>
              <w:top w:val="nil"/>
              <w:left w:val="nil"/>
              <w:bottom w:val="nil"/>
              <w:right w:val="nil"/>
            </w:tcBorders>
            <w:shd w:val="clear" w:color="auto" w:fill="auto"/>
            <w:noWrap/>
            <w:vAlign w:val="center"/>
            <w:hideMark/>
          </w:tcPr>
          <w:p w:rsidR="004F5B5E" w:rsidRDefault="004F5B5E" w:rsidP="0041598A">
            <w:pPr>
              <w:widowControl/>
              <w:jc w:val="left"/>
              <w:rPr>
                <w:rFonts w:ascii="ＭＳ 明朝" w:hAnsi="ＭＳ 明朝" w:cs="ＭＳ Ｐゴシック"/>
                <w:sz w:val="18"/>
                <w:szCs w:val="16"/>
              </w:rPr>
            </w:pPr>
            <w:r w:rsidRPr="00751D40">
              <w:rPr>
                <w:rFonts w:ascii="ＭＳ 明朝" w:hAnsi="ＭＳ 明朝" w:cs="ＭＳ Ｐゴシック" w:hint="eastAsia"/>
                <w:sz w:val="18"/>
                <w:szCs w:val="16"/>
              </w:rPr>
              <w:t>※１ 特定販売のみに従事する勤務時間数を除く。</w:t>
            </w:r>
          </w:p>
          <w:p w:rsidR="004F5B5E" w:rsidRPr="003A715A" w:rsidRDefault="004F5B5E" w:rsidP="0041598A">
            <w:pPr>
              <w:widowControl/>
              <w:jc w:val="left"/>
              <w:rPr>
                <w:rFonts w:ascii="ＭＳ Ｐゴシック" w:eastAsia="ＭＳ Ｐゴシック" w:hAnsi="ＭＳ Ｐゴシック" w:cs="ＭＳ Ｐゴシック"/>
                <w:sz w:val="22"/>
              </w:rPr>
            </w:pPr>
          </w:p>
        </w:tc>
      </w:tr>
      <w:tr w:rsidR="00E23EE9" w:rsidRPr="00751D40" w:rsidTr="00532EED">
        <w:trPr>
          <w:trHeight w:val="836"/>
        </w:trPr>
        <w:tc>
          <w:tcPr>
            <w:tcW w:w="10580" w:type="dxa"/>
            <w:gridSpan w:val="32"/>
            <w:tcBorders>
              <w:top w:val="nil"/>
              <w:left w:val="nil"/>
              <w:right w:val="nil"/>
            </w:tcBorders>
            <w:shd w:val="clear" w:color="auto" w:fill="auto"/>
            <w:vAlign w:val="center"/>
            <w:hideMark/>
          </w:tcPr>
          <w:p w:rsidR="00E23EE9" w:rsidRPr="00751D40" w:rsidRDefault="00E23EE9" w:rsidP="0041598A">
            <w:pPr>
              <w:widowControl/>
              <w:spacing w:line="240" w:lineRule="exact"/>
              <w:rPr>
                <w:rFonts w:ascii="ＭＳ 明朝" w:hAnsi="ＭＳ 明朝" w:cs="ＭＳ Ｐゴシック"/>
              </w:rPr>
            </w:pPr>
            <w:r w:rsidRPr="00751D40">
              <w:rPr>
                <w:rFonts w:ascii="ＭＳ 明朝" w:hAnsi="ＭＳ 明朝" w:cs="ＭＳ Ｐゴシック" w:hint="eastAsia"/>
                <w:sz w:val="22"/>
              </w:rPr>
              <w:t>○上の表に記載した数値を枠内に記載し、体制省令（薬局並びに店舗販売業及び配置販売業の業務を行う体制を定める省令）で定める基準に適合することを確認した上で、右の枠の「適」に○をつけてください。要指導医薬品等を扱わない場合は、「－」に○をつけてください。</w:t>
            </w:r>
          </w:p>
        </w:tc>
      </w:tr>
      <w:tr w:rsidR="004F5B5E" w:rsidRPr="00751D40" w:rsidTr="00532EED">
        <w:trPr>
          <w:trHeight w:val="17"/>
        </w:trPr>
        <w:tc>
          <w:tcPr>
            <w:tcW w:w="9022" w:type="dxa"/>
            <w:gridSpan w:val="26"/>
            <w:tcBorders>
              <w:top w:val="nil"/>
              <w:left w:val="nil"/>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4"/>
                <w:szCs w:val="24"/>
              </w:rPr>
            </w:pPr>
          </w:p>
        </w:tc>
        <w:tc>
          <w:tcPr>
            <w:tcW w:w="1558" w:type="dxa"/>
            <w:gridSpan w:val="6"/>
            <w:tcBorders>
              <w:top w:val="nil"/>
              <w:left w:val="nil"/>
              <w:bottom w:val="nil"/>
              <w:right w:val="nil"/>
            </w:tcBorders>
            <w:shd w:val="clear" w:color="auto" w:fill="auto"/>
            <w:noWrap/>
            <w:vAlign w:val="center"/>
            <w:hideMark/>
          </w:tcPr>
          <w:p w:rsidR="004F5B5E" w:rsidRPr="00751D40" w:rsidRDefault="004F5B5E" w:rsidP="0041598A">
            <w:pPr>
              <w:widowControl/>
              <w:jc w:val="center"/>
              <w:rPr>
                <w:rFonts w:ascii="ＭＳ 明朝" w:hAnsi="ＭＳ 明朝" w:cs="ＭＳ Ｐゴシック"/>
              </w:rPr>
            </w:pPr>
            <w:r w:rsidRPr="00751D40">
              <w:rPr>
                <w:rFonts w:ascii="ＭＳ 明朝" w:hAnsi="ＭＳ 明朝" w:cs="ＭＳ Ｐゴシック" w:hint="eastAsia"/>
              </w:rPr>
              <w:t>適・不適</w:t>
            </w:r>
          </w:p>
        </w:tc>
      </w:tr>
      <w:tr w:rsidR="004F5B5E" w:rsidRPr="00751D40" w:rsidTr="00532EED">
        <w:trPr>
          <w:trHeight w:val="455"/>
        </w:trPr>
        <w:tc>
          <w:tcPr>
            <w:tcW w:w="433" w:type="dxa"/>
            <w:tcBorders>
              <w:top w:val="single" w:sz="4" w:space="0" w:color="auto"/>
              <w:left w:val="single" w:sz="4" w:space="0" w:color="auto"/>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①</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4" w:type="dxa"/>
            <w:tcBorders>
              <w:top w:val="nil"/>
              <w:left w:val="nil"/>
              <w:bottom w:val="nil"/>
              <w:right w:val="single" w:sz="4" w:space="0" w:color="auto"/>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4" w:space="0" w:color="auto"/>
              <w:left w:val="nil"/>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⑧</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358" w:type="dxa"/>
            <w:tcBorders>
              <w:top w:val="nil"/>
              <w:left w:val="nil"/>
              <w:bottom w:val="nil"/>
              <w:right w:val="single" w:sz="12" w:space="0" w:color="auto"/>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696"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5" w:type="dxa"/>
            <w:tcBorders>
              <w:top w:val="nil"/>
              <w:left w:val="single" w:sz="12" w:space="0" w:color="auto"/>
              <w:bottom w:val="nil"/>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3051" w:type="dxa"/>
            <w:gridSpan w:val="9"/>
            <w:tcBorders>
              <w:top w:val="nil"/>
              <w:left w:val="nil"/>
              <w:bottom w:val="nil"/>
              <w:right w:val="single" w:sz="12" w:space="0" w:color="auto"/>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p>
        </w:tc>
        <w:tc>
          <w:tcPr>
            <w:tcW w:w="435" w:type="dxa"/>
            <w:gridSpan w:val="2"/>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④</w:t>
            </w:r>
          </w:p>
        </w:tc>
        <w:tc>
          <w:tcPr>
            <w:tcW w:w="664"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218" w:type="dxa"/>
            <w:tcBorders>
              <w:top w:val="nil"/>
              <w:left w:val="single" w:sz="12" w:space="0" w:color="auto"/>
              <w:bottom w:val="nil"/>
              <w:right w:val="nil"/>
            </w:tcBorders>
            <w:shd w:val="clear" w:color="auto" w:fill="auto"/>
            <w:noWrap/>
            <w:vAlign w:val="center"/>
            <w:hideMark/>
          </w:tcPr>
          <w:p w:rsidR="004F5B5E" w:rsidRPr="00751D40" w:rsidRDefault="004F5B5E" w:rsidP="0041598A">
            <w:pPr>
              <w:widowControl/>
              <w:jc w:val="left"/>
              <w:rPr>
                <w:rFonts w:ascii="ＭＳ Ｐゴシック" w:eastAsia="ＭＳ Ｐゴシック" w:hAnsi="ＭＳ Ｐゴシック" w:cs="ＭＳ Ｐゴシック"/>
                <w:sz w:val="22"/>
              </w:rPr>
            </w:pPr>
          </w:p>
        </w:tc>
        <w:tc>
          <w:tcPr>
            <w:tcW w:w="15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適 ・ 不適</w:t>
            </w:r>
          </w:p>
        </w:tc>
      </w:tr>
      <w:tr w:rsidR="00E23EE9" w:rsidRPr="00751D40" w:rsidTr="00532EED">
        <w:trPr>
          <w:trHeight w:val="122"/>
        </w:trPr>
        <w:tc>
          <w:tcPr>
            <w:tcW w:w="433"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4"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8"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single" w:sz="12" w:space="0" w:color="auto"/>
              <w:left w:val="nil"/>
              <w:bottom w:val="single" w:sz="12" w:space="0" w:color="auto"/>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single" w:sz="12" w:space="0" w:color="auto"/>
              <w:left w:val="nil"/>
              <w:bottom w:val="single" w:sz="12" w:space="0" w:color="auto"/>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9" w:type="dxa"/>
            <w:tcBorders>
              <w:top w:val="single" w:sz="12" w:space="0" w:color="auto"/>
              <w:left w:val="nil"/>
              <w:bottom w:val="single" w:sz="12" w:space="0" w:color="auto"/>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9"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1"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6"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1" w:type="dxa"/>
            <w:gridSpan w:val="2"/>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gridSpan w:val="2"/>
            <w:tcBorders>
              <w:top w:val="nil"/>
              <w:left w:val="nil"/>
              <w:bottom w:val="single" w:sz="12" w:space="0" w:color="auto"/>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nil"/>
              <w:left w:val="nil"/>
              <w:bottom w:val="single" w:sz="12" w:space="0" w:color="auto"/>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17" w:type="dxa"/>
            <w:tcBorders>
              <w:top w:val="nil"/>
              <w:left w:val="nil"/>
              <w:bottom w:val="single" w:sz="12" w:space="0" w:color="auto"/>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218" w:type="dxa"/>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558" w:type="dxa"/>
            <w:gridSpan w:val="6"/>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r>
      <w:tr w:rsidR="004F5B5E" w:rsidRPr="00751D40" w:rsidTr="00532EED">
        <w:trPr>
          <w:trHeight w:val="454"/>
        </w:trPr>
        <w:tc>
          <w:tcPr>
            <w:tcW w:w="433" w:type="dxa"/>
            <w:tcBorders>
              <w:top w:val="single" w:sz="4" w:space="0" w:color="auto"/>
              <w:left w:val="single" w:sz="4" w:space="0" w:color="auto"/>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②</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4" w:type="dxa"/>
            <w:tcBorders>
              <w:top w:val="nil"/>
              <w:left w:val="nil"/>
              <w:bottom w:val="nil"/>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4" w:space="0" w:color="auto"/>
              <w:left w:val="single" w:sz="4" w:space="0" w:color="auto"/>
              <w:bottom w:val="single" w:sz="4"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⑨</w:t>
            </w:r>
          </w:p>
        </w:tc>
        <w:tc>
          <w:tcPr>
            <w:tcW w:w="71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358" w:type="dxa"/>
            <w:tcBorders>
              <w:top w:val="nil"/>
              <w:left w:val="nil"/>
              <w:bottom w:val="nil"/>
              <w:right w:val="single" w:sz="12" w:space="0" w:color="auto"/>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435" w:type="dxa"/>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696"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435" w:type="dxa"/>
            <w:tcBorders>
              <w:top w:val="nil"/>
              <w:left w:val="single" w:sz="12" w:space="0" w:color="auto"/>
              <w:bottom w:val="nil"/>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w:t>
            </w:r>
          </w:p>
        </w:tc>
        <w:tc>
          <w:tcPr>
            <w:tcW w:w="3051" w:type="dxa"/>
            <w:gridSpan w:val="9"/>
            <w:tcBorders>
              <w:top w:val="nil"/>
              <w:left w:val="nil"/>
              <w:bottom w:val="nil"/>
              <w:right w:val="single" w:sz="12" w:space="0" w:color="auto"/>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p>
        </w:tc>
        <w:tc>
          <w:tcPr>
            <w:tcW w:w="435" w:type="dxa"/>
            <w:gridSpan w:val="2"/>
            <w:tcBorders>
              <w:top w:val="single" w:sz="12" w:space="0" w:color="auto"/>
              <w:left w:val="single" w:sz="12" w:space="0" w:color="auto"/>
              <w:bottom w:val="single" w:sz="12" w:space="0" w:color="auto"/>
              <w:right w:val="nil"/>
            </w:tcBorders>
            <w:shd w:val="clear" w:color="auto" w:fill="auto"/>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⑤</w:t>
            </w:r>
          </w:p>
        </w:tc>
        <w:tc>
          <w:tcPr>
            <w:tcW w:w="664" w:type="dxa"/>
            <w:gridSpan w:val="2"/>
            <w:tcBorders>
              <w:top w:val="single" w:sz="8" w:space="0" w:color="auto"/>
              <w:left w:val="nil"/>
              <w:bottom w:val="single" w:sz="12" w:space="0" w:color="auto"/>
              <w:right w:val="single" w:sz="12" w:space="0" w:color="auto"/>
            </w:tcBorders>
            <w:shd w:val="clear" w:color="auto" w:fill="auto"/>
            <w:noWrap/>
            <w:vAlign w:val="center"/>
            <w:hideMark/>
          </w:tcPr>
          <w:p w:rsidR="004F5B5E" w:rsidRPr="00751D40" w:rsidRDefault="004F5B5E"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 xml:space="preserve">　</w:t>
            </w:r>
          </w:p>
        </w:tc>
        <w:tc>
          <w:tcPr>
            <w:tcW w:w="218" w:type="dxa"/>
            <w:tcBorders>
              <w:top w:val="nil"/>
              <w:left w:val="single" w:sz="12" w:space="0" w:color="auto"/>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2"/>
              </w:rPr>
            </w:pPr>
          </w:p>
        </w:tc>
        <w:tc>
          <w:tcPr>
            <w:tcW w:w="15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B5E" w:rsidRPr="00751D40" w:rsidRDefault="004F5B5E" w:rsidP="0041598A">
            <w:pPr>
              <w:widowControl/>
              <w:rPr>
                <w:rFonts w:ascii="ＭＳ 明朝" w:hAnsi="ＭＳ 明朝" w:cs="ＭＳ Ｐゴシック"/>
                <w:sz w:val="22"/>
              </w:rPr>
            </w:pPr>
            <w:r w:rsidRPr="00751D40">
              <w:rPr>
                <w:rFonts w:ascii="ＭＳ 明朝" w:hAnsi="ＭＳ 明朝" w:cs="ＭＳ Ｐゴシック" w:hint="eastAsia"/>
                <w:sz w:val="22"/>
              </w:rPr>
              <w:t>適・不適・－</w:t>
            </w:r>
          </w:p>
        </w:tc>
      </w:tr>
      <w:tr w:rsidR="00E23EE9" w:rsidRPr="00751D40" w:rsidTr="00532EED">
        <w:trPr>
          <w:trHeight w:val="97"/>
        </w:trPr>
        <w:tc>
          <w:tcPr>
            <w:tcW w:w="433"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4"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8"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single" w:sz="12" w:space="0" w:color="auto"/>
              <w:left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single" w:sz="12" w:space="0" w:color="auto"/>
              <w:left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9" w:type="dxa"/>
            <w:tcBorders>
              <w:top w:val="single" w:sz="12" w:space="0" w:color="auto"/>
              <w:lef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9"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1"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6" w:type="dxa"/>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51" w:type="dxa"/>
            <w:gridSpan w:val="2"/>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435" w:type="dxa"/>
            <w:gridSpan w:val="2"/>
            <w:tcBorders>
              <w:top w:val="single" w:sz="12" w:space="0" w:color="auto"/>
              <w:left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47" w:type="dxa"/>
            <w:tcBorders>
              <w:top w:val="single" w:sz="12" w:space="0" w:color="auto"/>
              <w:left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317" w:type="dxa"/>
            <w:tcBorders>
              <w:top w:val="single" w:sz="12" w:space="0" w:color="auto"/>
              <w:lef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c>
          <w:tcPr>
            <w:tcW w:w="218" w:type="dxa"/>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558" w:type="dxa"/>
            <w:gridSpan w:val="6"/>
            <w:tcBorders>
              <w:top w:val="nil"/>
              <w:left w:val="nil"/>
              <w:bottom w:val="nil"/>
              <w:right w:val="nil"/>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p>
        </w:tc>
      </w:tr>
      <w:tr w:rsidR="00E23EE9" w:rsidRPr="00751D40" w:rsidTr="00532EED">
        <w:trPr>
          <w:trHeight w:val="402"/>
        </w:trPr>
        <w:tc>
          <w:tcPr>
            <w:tcW w:w="10580" w:type="dxa"/>
            <w:gridSpan w:val="32"/>
            <w:tcBorders>
              <w:top w:val="nil"/>
              <w:left w:val="nil"/>
              <w:right w:val="nil"/>
            </w:tcBorders>
            <w:shd w:val="clear" w:color="auto" w:fill="auto"/>
            <w:vAlign w:val="bottom"/>
            <w:hideMark/>
          </w:tcPr>
          <w:p w:rsidR="00E23EE9" w:rsidRPr="00751D40" w:rsidRDefault="00E23EE9" w:rsidP="003A715A">
            <w:pPr>
              <w:widowControl/>
              <w:jc w:val="left"/>
              <w:rPr>
                <w:rFonts w:ascii="ＭＳ 明朝" w:hAnsi="ＭＳ 明朝" w:cs="ＭＳ Ｐゴシック"/>
                <w:sz w:val="24"/>
                <w:szCs w:val="24"/>
              </w:rPr>
            </w:pPr>
            <w:bookmarkStart w:id="1" w:name="_GoBack"/>
            <w:bookmarkEnd w:id="1"/>
            <w:r w:rsidRPr="00751D40">
              <w:rPr>
                <w:rFonts w:ascii="ＭＳ 明朝" w:hAnsi="ＭＳ 明朝" w:cs="ＭＳ Ｐゴシック" w:hint="eastAsia"/>
                <w:sz w:val="22"/>
              </w:rPr>
              <w:t>○体制省令で定める以下の体制を備え、措置を講じた上で、右の枠の「有」に○をつけてください。</w:t>
            </w:r>
          </w:p>
        </w:tc>
      </w:tr>
      <w:tr w:rsidR="004F5B5E" w:rsidRPr="00751D40" w:rsidTr="00532EED">
        <w:trPr>
          <w:trHeight w:val="17"/>
        </w:trPr>
        <w:tc>
          <w:tcPr>
            <w:tcW w:w="9249" w:type="dxa"/>
            <w:gridSpan w:val="28"/>
            <w:tcBorders>
              <w:top w:val="nil"/>
              <w:left w:val="nil"/>
              <w:bottom w:val="nil"/>
              <w:right w:val="nil"/>
            </w:tcBorders>
            <w:shd w:val="clear" w:color="auto" w:fill="auto"/>
            <w:vAlign w:val="center"/>
            <w:hideMark/>
          </w:tcPr>
          <w:p w:rsidR="004F5B5E" w:rsidRPr="00751D40" w:rsidRDefault="004F5B5E" w:rsidP="0041598A">
            <w:pPr>
              <w:widowControl/>
              <w:jc w:val="left"/>
              <w:rPr>
                <w:rFonts w:ascii="ＭＳ 明朝" w:hAnsi="ＭＳ 明朝" w:cs="ＭＳ Ｐゴシック"/>
                <w:sz w:val="24"/>
                <w:szCs w:val="24"/>
              </w:rPr>
            </w:pPr>
          </w:p>
        </w:tc>
        <w:tc>
          <w:tcPr>
            <w:tcW w:w="1331" w:type="dxa"/>
            <w:gridSpan w:val="4"/>
            <w:tcBorders>
              <w:top w:val="nil"/>
              <w:left w:val="nil"/>
              <w:bottom w:val="nil"/>
              <w:right w:val="nil"/>
            </w:tcBorders>
            <w:shd w:val="clear" w:color="auto" w:fill="auto"/>
            <w:noWrap/>
            <w:vAlign w:val="center"/>
            <w:hideMark/>
          </w:tcPr>
          <w:p w:rsidR="004F5B5E" w:rsidRPr="00751D40" w:rsidRDefault="004F5B5E" w:rsidP="0041598A">
            <w:pPr>
              <w:widowControl/>
              <w:jc w:val="center"/>
              <w:rPr>
                <w:rFonts w:ascii="ＭＳ 明朝" w:hAnsi="ＭＳ 明朝" w:cs="ＭＳ Ｐゴシック"/>
              </w:rPr>
            </w:pPr>
            <w:r w:rsidRPr="00751D40">
              <w:rPr>
                <w:rFonts w:ascii="ＭＳ 明朝" w:hAnsi="ＭＳ 明朝" w:cs="ＭＳ Ｐゴシック" w:hint="eastAsia"/>
              </w:rPr>
              <w:t>有・無</w:t>
            </w:r>
          </w:p>
        </w:tc>
      </w:tr>
      <w:tr w:rsidR="00E23EE9" w:rsidRPr="00751D40" w:rsidTr="00532EED">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41598A">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営業時間又は営業時間外で相談を受ける時間内における相談があった場合の情報提供及び指導を行うための体制</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532EED">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41598A">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要指導医薬品及び一般用医薬品に関する情報提供及び指導その他販売又は授与の業務に係る適正な管理を確保するための指針の策定（従事者に対する研修の実施等の盛り込み）</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532EED">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41598A">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従事者から店舗販売業者への事故報告体制</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3A715A" w:rsidRPr="00751D40" w:rsidTr="00532EED">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tcPr>
          <w:p w:rsidR="003A715A" w:rsidRPr="00751D40" w:rsidRDefault="003A715A" w:rsidP="0041598A">
            <w:pPr>
              <w:widowControl/>
              <w:spacing w:line="260" w:lineRule="exact"/>
              <w:jc w:val="left"/>
              <w:rPr>
                <w:rFonts w:ascii="ＭＳ 明朝" w:hAnsi="ＭＳ 明朝" w:cs="ＭＳ Ｐゴシック"/>
                <w:sz w:val="22"/>
              </w:rPr>
            </w:pPr>
            <w:r w:rsidRPr="003A715A">
              <w:rPr>
                <w:rFonts w:ascii="ＭＳ 明朝" w:hAnsi="ＭＳ 明朝" w:cs="ＭＳ Ｐゴシック" w:hint="eastAsia"/>
                <w:sz w:val="22"/>
              </w:rPr>
              <w:t>医薬品の貯蔵設備を設ける区域に立ち入ることができる者の特定</w:t>
            </w:r>
          </w:p>
        </w:tc>
        <w:tc>
          <w:tcPr>
            <w:tcW w:w="284" w:type="dxa"/>
            <w:gridSpan w:val="2"/>
            <w:tcBorders>
              <w:top w:val="nil"/>
              <w:left w:val="nil"/>
              <w:bottom w:val="nil"/>
              <w:right w:val="nil"/>
            </w:tcBorders>
            <w:shd w:val="clear" w:color="auto" w:fill="auto"/>
            <w:noWrap/>
            <w:vAlign w:val="center"/>
          </w:tcPr>
          <w:p w:rsidR="003A715A" w:rsidRPr="00751D40" w:rsidRDefault="003A715A" w:rsidP="0041598A">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tcPr>
          <w:p w:rsidR="003A715A" w:rsidRPr="00751D40" w:rsidRDefault="003A715A" w:rsidP="003A715A">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532EED">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41598A">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要指導医薬品及び一般用医薬品の販売又は授与の業務に係る適正な管理のための業務に関する手順書の作成及び当該手順書に基づく業務の実施</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r w:rsidR="00E23EE9" w:rsidRPr="00751D40" w:rsidTr="00532EED">
        <w:trPr>
          <w:trHeight w:val="567"/>
        </w:trPr>
        <w:tc>
          <w:tcPr>
            <w:tcW w:w="9087"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E23EE9" w:rsidRPr="00751D40" w:rsidRDefault="00E23EE9" w:rsidP="0041598A">
            <w:pPr>
              <w:widowControl/>
              <w:spacing w:line="260" w:lineRule="exact"/>
              <w:jc w:val="left"/>
              <w:rPr>
                <w:rFonts w:ascii="ＭＳ 明朝" w:hAnsi="ＭＳ 明朝" w:cs="ＭＳ Ｐゴシック"/>
                <w:sz w:val="22"/>
              </w:rPr>
            </w:pPr>
            <w:r w:rsidRPr="00751D40">
              <w:rPr>
                <w:rFonts w:ascii="ＭＳ 明朝" w:hAnsi="ＭＳ 明朝" w:cs="ＭＳ Ｐゴシック" w:hint="eastAsia"/>
                <w:sz w:val="22"/>
              </w:rPr>
              <w:t>要指導医薬品及び一般用医薬品の販売又は授与の業務に係る適正な管理のために必要となる情報の収集その他適正な管理の確保を目的とした改善のための方策の実施</w:t>
            </w:r>
          </w:p>
        </w:tc>
        <w:tc>
          <w:tcPr>
            <w:tcW w:w="284" w:type="dxa"/>
            <w:gridSpan w:val="2"/>
            <w:tcBorders>
              <w:top w:val="nil"/>
              <w:left w:val="nil"/>
              <w:bottom w:val="nil"/>
              <w:right w:val="nil"/>
            </w:tcBorders>
            <w:shd w:val="clear" w:color="auto" w:fill="auto"/>
            <w:noWrap/>
            <w:vAlign w:val="center"/>
            <w:hideMark/>
          </w:tcPr>
          <w:p w:rsidR="00E23EE9" w:rsidRPr="00751D40" w:rsidRDefault="00E23EE9" w:rsidP="0041598A">
            <w:pPr>
              <w:widowControl/>
              <w:jc w:val="left"/>
              <w:rPr>
                <w:rFonts w:ascii="ＭＳ Ｐゴシック" w:eastAsia="ＭＳ Ｐゴシック" w:hAnsi="ＭＳ Ｐゴシック" w:cs="ＭＳ Ｐゴシック"/>
                <w:sz w:val="22"/>
              </w:rPr>
            </w:pPr>
          </w:p>
        </w:tc>
        <w:tc>
          <w:tcPr>
            <w:tcW w:w="1209" w:type="dxa"/>
            <w:gridSpan w:val="3"/>
            <w:tcBorders>
              <w:top w:val="nil"/>
              <w:left w:val="single" w:sz="4" w:space="0" w:color="auto"/>
              <w:bottom w:val="single" w:sz="4" w:space="0" w:color="auto"/>
              <w:right w:val="single" w:sz="4" w:space="0" w:color="auto"/>
            </w:tcBorders>
            <w:shd w:val="clear" w:color="auto" w:fill="auto"/>
            <w:vAlign w:val="center"/>
            <w:hideMark/>
          </w:tcPr>
          <w:p w:rsidR="00E23EE9" w:rsidRPr="00751D40" w:rsidRDefault="00E23EE9" w:rsidP="0041598A">
            <w:pPr>
              <w:widowControl/>
              <w:jc w:val="center"/>
              <w:rPr>
                <w:rFonts w:ascii="ＭＳ 明朝" w:hAnsi="ＭＳ 明朝" w:cs="ＭＳ Ｐゴシック"/>
                <w:sz w:val="22"/>
              </w:rPr>
            </w:pPr>
            <w:r w:rsidRPr="00751D40">
              <w:rPr>
                <w:rFonts w:ascii="ＭＳ 明朝" w:hAnsi="ＭＳ 明朝" w:cs="ＭＳ Ｐゴシック" w:hint="eastAsia"/>
                <w:sz w:val="22"/>
              </w:rPr>
              <w:t>有 ・ 無</w:t>
            </w:r>
          </w:p>
        </w:tc>
      </w:tr>
    </w:tbl>
    <w:p w:rsidR="00D73972" w:rsidRPr="00F730AD" w:rsidRDefault="00D73972" w:rsidP="00532EED">
      <w:pPr>
        <w:rPr>
          <w:rFonts w:hint="eastAsia"/>
          <w:sz w:val="22"/>
        </w:rPr>
      </w:pPr>
    </w:p>
    <w:sectPr w:rsidR="00D73972" w:rsidRPr="00F730AD" w:rsidSect="00986727">
      <w:footerReference w:type="default" r:id="rId8"/>
      <w:pgSz w:w="11906" w:h="16838" w:code="9"/>
      <w:pgMar w:top="1247" w:right="1588" w:bottom="567" w:left="1588" w:header="851" w:footer="567" w:gutter="0"/>
      <w:cols w:space="425"/>
      <w:docGrid w:type="line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9E" w:rsidRDefault="00DD6C9E" w:rsidP="002D763D">
      <w:r>
        <w:separator/>
      </w:r>
    </w:p>
  </w:endnote>
  <w:endnote w:type="continuationSeparator" w:id="0">
    <w:p w:rsidR="00DD6C9E" w:rsidRDefault="00DD6C9E" w:rsidP="002D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9E" w:rsidRPr="005B40F7" w:rsidRDefault="00DD6C9E">
    <w:pPr>
      <w:pStyle w:val="a7"/>
      <w:rPr>
        <w:rFonts w:ascii="ＭＳ 明朝" w:hAnsi="ＭＳ 明朝"/>
        <w:sz w:val="22"/>
      </w:rPr>
    </w:pPr>
    <w:r w:rsidRPr="005B40F7">
      <w:rPr>
        <w:rFonts w:ascii="ＭＳ 明朝" w:hAnsi="ＭＳ 明朝" w:hint="eastAsia"/>
        <w:sz w:val="22"/>
      </w:rPr>
      <w:t xml:space="preserve">　(注)　この様式により難いときは、この様式に準じた別の様式を使用することができる。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9E" w:rsidRDefault="00DD6C9E" w:rsidP="002D763D">
      <w:r>
        <w:separator/>
      </w:r>
    </w:p>
  </w:footnote>
  <w:footnote w:type="continuationSeparator" w:id="0">
    <w:p w:rsidR="00DD6C9E" w:rsidRDefault="00DD6C9E" w:rsidP="002D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463"/>
    <w:multiLevelType w:val="hybridMultilevel"/>
    <w:tmpl w:val="3BBCF0BE"/>
    <w:lvl w:ilvl="0" w:tplc="523C3D96">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FF3C464E">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986CF4D4">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0192B576">
      <w:start w:val="1"/>
      <w:numFmt w:val="decimal"/>
      <w:lvlText w:val="%4"/>
      <w:lvlJc w:val="left"/>
      <w:pPr>
        <w:ind w:left="28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E3E197E">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71B800B6">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8A08CA94">
      <w:start w:val="1"/>
      <w:numFmt w:val="decimal"/>
      <w:lvlText w:val="%7"/>
      <w:lvlJc w:val="left"/>
      <w:pPr>
        <w:ind w:left="49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F34273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CC0098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1" w15:restartNumberingAfterBreak="0">
    <w:nsid w:val="13694EFD"/>
    <w:multiLevelType w:val="hybridMultilevel"/>
    <w:tmpl w:val="AFE67E36"/>
    <w:lvl w:ilvl="0" w:tplc="543614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D05E4B"/>
    <w:multiLevelType w:val="hybridMultilevel"/>
    <w:tmpl w:val="47AE3898"/>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70617B"/>
    <w:multiLevelType w:val="hybridMultilevel"/>
    <w:tmpl w:val="CB4A60F0"/>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312A82"/>
    <w:multiLevelType w:val="hybridMultilevel"/>
    <w:tmpl w:val="93301456"/>
    <w:lvl w:ilvl="0" w:tplc="9F948D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7B7F4B"/>
    <w:multiLevelType w:val="hybridMultilevel"/>
    <w:tmpl w:val="71E49168"/>
    <w:lvl w:ilvl="0" w:tplc="AB485798">
      <w:start w:val="1"/>
      <w:numFmt w:val="decimalFullWidth"/>
      <w:lvlText w:val="%1"/>
      <w:lvlJc w:val="left"/>
      <w:pPr>
        <w:ind w:left="68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C4685D62">
      <w:start w:val="1"/>
      <w:numFmt w:val="lowerLetter"/>
      <w:lvlText w:val="%2"/>
      <w:lvlJc w:val="left"/>
      <w:pPr>
        <w:ind w:left="13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028C1274">
      <w:start w:val="1"/>
      <w:numFmt w:val="lowerRoman"/>
      <w:lvlText w:val="%3"/>
      <w:lvlJc w:val="left"/>
      <w:pPr>
        <w:ind w:left="20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461E7B2E">
      <w:start w:val="1"/>
      <w:numFmt w:val="decimal"/>
      <w:lvlText w:val="%4"/>
      <w:lvlJc w:val="left"/>
      <w:pPr>
        <w:ind w:left="28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058C16DC">
      <w:start w:val="1"/>
      <w:numFmt w:val="lowerLetter"/>
      <w:lvlText w:val="%5"/>
      <w:lvlJc w:val="left"/>
      <w:pPr>
        <w:ind w:left="35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6EC04DDA">
      <w:start w:val="1"/>
      <w:numFmt w:val="lowerRoman"/>
      <w:lvlText w:val="%6"/>
      <w:lvlJc w:val="left"/>
      <w:pPr>
        <w:ind w:left="424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3104456">
      <w:start w:val="1"/>
      <w:numFmt w:val="decimal"/>
      <w:lvlText w:val="%7"/>
      <w:lvlJc w:val="left"/>
      <w:pPr>
        <w:ind w:left="49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05223674">
      <w:start w:val="1"/>
      <w:numFmt w:val="lowerLetter"/>
      <w:lvlText w:val="%8"/>
      <w:lvlJc w:val="left"/>
      <w:pPr>
        <w:ind w:left="56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8D880F56">
      <w:start w:val="1"/>
      <w:numFmt w:val="lowerRoman"/>
      <w:lvlText w:val="%9"/>
      <w:lvlJc w:val="left"/>
      <w:pPr>
        <w:ind w:left="64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6"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7" w15:restartNumberingAfterBreak="0">
    <w:nsid w:val="4E892C1A"/>
    <w:multiLevelType w:val="singleLevel"/>
    <w:tmpl w:val="2A789578"/>
    <w:lvl w:ilvl="0">
      <w:start w:val="1"/>
      <w:numFmt w:val="decimalFullWidth"/>
      <w:lvlText w:val="（%1）"/>
      <w:lvlJc w:val="left"/>
      <w:pPr>
        <w:tabs>
          <w:tab w:val="num" w:pos="720"/>
        </w:tabs>
        <w:ind w:left="720" w:hanging="720"/>
      </w:pPr>
      <w:rPr>
        <w:rFonts w:hint="eastAsia"/>
      </w:rPr>
    </w:lvl>
  </w:abstractNum>
  <w:abstractNum w:abstractNumId="8"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num w:numId="1">
    <w:abstractNumId w:val="4"/>
  </w:num>
  <w:num w:numId="2">
    <w:abstractNumId w:val="1"/>
  </w:num>
  <w:num w:numId="3">
    <w:abstractNumId w:val="6"/>
  </w:num>
  <w:num w:numId="4">
    <w:abstractNumId w:val="8"/>
  </w:num>
  <w:num w:numId="5">
    <w:abstractNumId w:val="7"/>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FC"/>
    <w:rsid w:val="000175BC"/>
    <w:rsid w:val="00024E5F"/>
    <w:rsid w:val="000302EC"/>
    <w:rsid w:val="0006488A"/>
    <w:rsid w:val="00080C96"/>
    <w:rsid w:val="000819AF"/>
    <w:rsid w:val="000966E2"/>
    <w:rsid w:val="000E61A7"/>
    <w:rsid w:val="00125643"/>
    <w:rsid w:val="00131791"/>
    <w:rsid w:val="0014607F"/>
    <w:rsid w:val="001777EB"/>
    <w:rsid w:val="001C6C01"/>
    <w:rsid w:val="00220A44"/>
    <w:rsid w:val="00223E5E"/>
    <w:rsid w:val="002341C3"/>
    <w:rsid w:val="00281356"/>
    <w:rsid w:val="002A6E1A"/>
    <w:rsid w:val="002B3212"/>
    <w:rsid w:val="002D763D"/>
    <w:rsid w:val="002F3FFC"/>
    <w:rsid w:val="00300B71"/>
    <w:rsid w:val="00337F33"/>
    <w:rsid w:val="003504B0"/>
    <w:rsid w:val="0036591A"/>
    <w:rsid w:val="003A715A"/>
    <w:rsid w:val="003D7845"/>
    <w:rsid w:val="00415701"/>
    <w:rsid w:val="0041598A"/>
    <w:rsid w:val="00426892"/>
    <w:rsid w:val="00447DE4"/>
    <w:rsid w:val="00455AF1"/>
    <w:rsid w:val="00455B6B"/>
    <w:rsid w:val="00457EE0"/>
    <w:rsid w:val="00462DCB"/>
    <w:rsid w:val="0048559F"/>
    <w:rsid w:val="004B4AD7"/>
    <w:rsid w:val="004D6919"/>
    <w:rsid w:val="004D6DB6"/>
    <w:rsid w:val="004F5B5E"/>
    <w:rsid w:val="0051575A"/>
    <w:rsid w:val="00532EED"/>
    <w:rsid w:val="0057635E"/>
    <w:rsid w:val="005A79DF"/>
    <w:rsid w:val="005D67AF"/>
    <w:rsid w:val="00611B53"/>
    <w:rsid w:val="00612BE6"/>
    <w:rsid w:val="006203B4"/>
    <w:rsid w:val="00652B73"/>
    <w:rsid w:val="00662BE1"/>
    <w:rsid w:val="006743AA"/>
    <w:rsid w:val="007111E8"/>
    <w:rsid w:val="007178FD"/>
    <w:rsid w:val="0073632F"/>
    <w:rsid w:val="00750556"/>
    <w:rsid w:val="00760DFD"/>
    <w:rsid w:val="00765965"/>
    <w:rsid w:val="00787EFC"/>
    <w:rsid w:val="007A7A59"/>
    <w:rsid w:val="007D054C"/>
    <w:rsid w:val="00856A68"/>
    <w:rsid w:val="00857711"/>
    <w:rsid w:val="008852C4"/>
    <w:rsid w:val="008B2BE6"/>
    <w:rsid w:val="00920E7A"/>
    <w:rsid w:val="009729AC"/>
    <w:rsid w:val="00986727"/>
    <w:rsid w:val="009A4362"/>
    <w:rsid w:val="009A4B97"/>
    <w:rsid w:val="009C3820"/>
    <w:rsid w:val="009F2EAA"/>
    <w:rsid w:val="00A1742B"/>
    <w:rsid w:val="00A52F2A"/>
    <w:rsid w:val="00A9724B"/>
    <w:rsid w:val="00B62DD4"/>
    <w:rsid w:val="00B97FBE"/>
    <w:rsid w:val="00BA7ED2"/>
    <w:rsid w:val="00BF583F"/>
    <w:rsid w:val="00C0400F"/>
    <w:rsid w:val="00C2576D"/>
    <w:rsid w:val="00C33D74"/>
    <w:rsid w:val="00C406BD"/>
    <w:rsid w:val="00C63FE0"/>
    <w:rsid w:val="00CB15C6"/>
    <w:rsid w:val="00CC676E"/>
    <w:rsid w:val="00CD0E17"/>
    <w:rsid w:val="00CD6063"/>
    <w:rsid w:val="00CE56AE"/>
    <w:rsid w:val="00CE5841"/>
    <w:rsid w:val="00CF3379"/>
    <w:rsid w:val="00CF79DF"/>
    <w:rsid w:val="00D73972"/>
    <w:rsid w:val="00D823E3"/>
    <w:rsid w:val="00D97882"/>
    <w:rsid w:val="00DB2F86"/>
    <w:rsid w:val="00DC237F"/>
    <w:rsid w:val="00DC4845"/>
    <w:rsid w:val="00DD6C9E"/>
    <w:rsid w:val="00E23EE9"/>
    <w:rsid w:val="00E41942"/>
    <w:rsid w:val="00E55663"/>
    <w:rsid w:val="00E55FDD"/>
    <w:rsid w:val="00E65510"/>
    <w:rsid w:val="00E9664A"/>
    <w:rsid w:val="00EA7602"/>
    <w:rsid w:val="00EC4C02"/>
    <w:rsid w:val="00EF18FA"/>
    <w:rsid w:val="00F31796"/>
    <w:rsid w:val="00F45DBC"/>
    <w:rsid w:val="00F730AD"/>
    <w:rsid w:val="00FB02E9"/>
    <w:rsid w:val="00FB59CC"/>
    <w:rsid w:val="00FB758A"/>
    <w:rsid w:val="00FC1689"/>
    <w:rsid w:val="00FC1FCB"/>
    <w:rsid w:val="00FE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3636C1"/>
  <w15:docId w15:val="{09A324F5-8552-43DE-BE6E-B62B09F0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845"/>
    <w:pPr>
      <w:ind w:leftChars="400" w:left="840"/>
    </w:pPr>
  </w:style>
  <w:style w:type="paragraph" w:styleId="a5">
    <w:name w:val="header"/>
    <w:basedOn w:val="a"/>
    <w:link w:val="a6"/>
    <w:uiPriority w:val="99"/>
    <w:unhideWhenUsed/>
    <w:rsid w:val="002D763D"/>
    <w:pPr>
      <w:tabs>
        <w:tab w:val="center" w:pos="4252"/>
        <w:tab w:val="right" w:pos="8504"/>
      </w:tabs>
      <w:snapToGrid w:val="0"/>
    </w:pPr>
  </w:style>
  <w:style w:type="character" w:customStyle="1" w:styleId="a6">
    <w:name w:val="ヘッダー (文字)"/>
    <w:basedOn w:val="a0"/>
    <w:link w:val="a5"/>
    <w:uiPriority w:val="99"/>
    <w:rsid w:val="002D763D"/>
  </w:style>
  <w:style w:type="paragraph" w:styleId="a7">
    <w:name w:val="footer"/>
    <w:basedOn w:val="a"/>
    <w:link w:val="a8"/>
    <w:uiPriority w:val="99"/>
    <w:unhideWhenUsed/>
    <w:rsid w:val="002D763D"/>
    <w:pPr>
      <w:tabs>
        <w:tab w:val="center" w:pos="4252"/>
        <w:tab w:val="right" w:pos="8504"/>
      </w:tabs>
      <w:snapToGrid w:val="0"/>
    </w:pPr>
  </w:style>
  <w:style w:type="character" w:customStyle="1" w:styleId="a8">
    <w:name w:val="フッター (文字)"/>
    <w:basedOn w:val="a0"/>
    <w:link w:val="a7"/>
    <w:uiPriority w:val="99"/>
    <w:rsid w:val="002D763D"/>
  </w:style>
  <w:style w:type="paragraph" w:styleId="a9">
    <w:name w:val="Balloon Text"/>
    <w:basedOn w:val="a"/>
    <w:link w:val="aa"/>
    <w:uiPriority w:val="99"/>
    <w:semiHidden/>
    <w:unhideWhenUsed/>
    <w:rsid w:val="002D763D"/>
    <w:rPr>
      <w:rFonts w:ascii="Arial" w:eastAsia="ＭＳ ゴシック" w:hAnsi="Arial"/>
      <w:sz w:val="18"/>
      <w:szCs w:val="18"/>
    </w:rPr>
  </w:style>
  <w:style w:type="character" w:customStyle="1" w:styleId="aa">
    <w:name w:val="吹き出し (文字)"/>
    <w:link w:val="a9"/>
    <w:uiPriority w:val="99"/>
    <w:semiHidden/>
    <w:rsid w:val="002D763D"/>
    <w:rPr>
      <w:rFonts w:ascii="Arial" w:eastAsia="ＭＳ ゴシック" w:hAnsi="Arial" w:cs="Times New Roman"/>
      <w:sz w:val="18"/>
      <w:szCs w:val="18"/>
    </w:rPr>
  </w:style>
  <w:style w:type="paragraph" w:styleId="ab">
    <w:name w:val="Body Text"/>
    <w:basedOn w:val="a"/>
    <w:link w:val="ac"/>
    <w:uiPriority w:val="99"/>
    <w:rsid w:val="00612BE6"/>
    <w:pPr>
      <w:spacing w:line="240" w:lineRule="exact"/>
      <w:jc w:val="center"/>
    </w:pPr>
    <w:rPr>
      <w:rFonts w:cs="Century"/>
      <w:szCs w:val="21"/>
    </w:rPr>
  </w:style>
  <w:style w:type="character" w:customStyle="1" w:styleId="ac">
    <w:name w:val="本文 (文字)"/>
    <w:link w:val="ab"/>
    <w:uiPriority w:val="99"/>
    <w:rsid w:val="00612BE6"/>
    <w:rPr>
      <w:rFonts w:cs="Century"/>
      <w:kern w:val="2"/>
      <w:sz w:val="21"/>
      <w:szCs w:val="21"/>
    </w:rPr>
  </w:style>
  <w:style w:type="paragraph" w:styleId="ad">
    <w:name w:val="Note Heading"/>
    <w:basedOn w:val="a"/>
    <w:next w:val="a"/>
    <w:link w:val="ae"/>
    <w:uiPriority w:val="99"/>
    <w:unhideWhenUsed/>
    <w:rsid w:val="00612BE6"/>
    <w:pPr>
      <w:adjustRightInd w:val="0"/>
      <w:spacing w:line="424" w:lineRule="atLeast"/>
      <w:jc w:val="center"/>
    </w:pPr>
    <w:rPr>
      <w:rFonts w:ascii="Times New Roman" w:eastAsia="Mincho" w:hAnsi="Times New Roman"/>
      <w:spacing w:val="5"/>
      <w:kern w:val="0"/>
      <w:sz w:val="24"/>
      <w:szCs w:val="24"/>
    </w:rPr>
  </w:style>
  <w:style w:type="character" w:customStyle="1" w:styleId="ae">
    <w:name w:val="記 (文字)"/>
    <w:link w:val="ad"/>
    <w:uiPriority w:val="99"/>
    <w:rsid w:val="00612BE6"/>
    <w:rPr>
      <w:rFonts w:ascii="Times New Roman" w:eastAsia="Mincho" w:hAnsi="Times New Roman"/>
      <w:spacing w:val="5"/>
      <w:sz w:val="24"/>
      <w:szCs w:val="24"/>
    </w:rPr>
  </w:style>
  <w:style w:type="paragraph" w:styleId="af">
    <w:name w:val="No Spacing"/>
    <w:uiPriority w:val="1"/>
    <w:qFormat/>
    <w:rsid w:val="00C33D74"/>
    <w:pPr>
      <w:widowControl w:val="0"/>
      <w:jc w:val="both"/>
    </w:pPr>
    <w:rPr>
      <w:kern w:val="2"/>
      <w:sz w:val="21"/>
      <w:szCs w:val="22"/>
    </w:rPr>
  </w:style>
  <w:style w:type="paragraph" w:customStyle="1" w:styleId="Default">
    <w:name w:val="Default"/>
    <w:link w:val="Default0"/>
    <w:rsid w:val="00223E5E"/>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223E5E"/>
    <w:rPr>
      <w:rFonts w:ascii="ＭＳ 明朝" w:hAnsi="ＭＳ 明朝"/>
      <w:color w:val="000000"/>
      <w:sz w:val="21"/>
    </w:rPr>
  </w:style>
  <w:style w:type="table" w:customStyle="1" w:styleId="TableGrid">
    <w:name w:val="TableGrid"/>
    <w:rsid w:val="00DD6C9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10303">
      <w:bodyDiv w:val="1"/>
      <w:marLeft w:val="0"/>
      <w:marRight w:val="0"/>
      <w:marTop w:val="0"/>
      <w:marBottom w:val="0"/>
      <w:divBdr>
        <w:top w:val="none" w:sz="0" w:space="0" w:color="auto"/>
        <w:left w:val="none" w:sz="0" w:space="0" w:color="auto"/>
        <w:bottom w:val="none" w:sz="0" w:space="0" w:color="auto"/>
        <w:right w:val="none" w:sz="0" w:space="0" w:color="auto"/>
      </w:divBdr>
    </w:div>
    <w:div w:id="675959277">
      <w:bodyDiv w:val="1"/>
      <w:marLeft w:val="0"/>
      <w:marRight w:val="0"/>
      <w:marTop w:val="0"/>
      <w:marBottom w:val="0"/>
      <w:divBdr>
        <w:top w:val="none" w:sz="0" w:space="0" w:color="auto"/>
        <w:left w:val="none" w:sz="0" w:space="0" w:color="auto"/>
        <w:bottom w:val="none" w:sz="0" w:space="0" w:color="auto"/>
        <w:right w:val="none" w:sz="0" w:space="0" w:color="auto"/>
      </w:divBdr>
    </w:div>
    <w:div w:id="775518475">
      <w:bodyDiv w:val="1"/>
      <w:marLeft w:val="0"/>
      <w:marRight w:val="0"/>
      <w:marTop w:val="0"/>
      <w:marBottom w:val="0"/>
      <w:divBdr>
        <w:top w:val="none" w:sz="0" w:space="0" w:color="auto"/>
        <w:left w:val="none" w:sz="0" w:space="0" w:color="auto"/>
        <w:bottom w:val="none" w:sz="0" w:space="0" w:color="auto"/>
        <w:right w:val="none" w:sz="0" w:space="0" w:color="auto"/>
      </w:divBdr>
    </w:div>
    <w:div w:id="991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7EEEE-CB04-442D-A462-3D110C54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253.佐藤　さや香</dc:creator>
  <cp:lastModifiedBy>山田司</cp:lastModifiedBy>
  <cp:revision>14</cp:revision>
  <cp:lastPrinted>2023-07-12T04:52:00Z</cp:lastPrinted>
  <dcterms:created xsi:type="dcterms:W3CDTF">2020-09-03T07:11:00Z</dcterms:created>
  <dcterms:modified xsi:type="dcterms:W3CDTF">2025-02-05T07:28:00Z</dcterms:modified>
</cp:coreProperties>
</file>