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25" w:rsidRPr="005145CC" w:rsidRDefault="00DD6225" w:rsidP="00DD622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様式１－２</w:t>
      </w:r>
    </w:p>
    <w:p w:rsidR="00DD6225" w:rsidRPr="005145CC" w:rsidRDefault="00DD6225" w:rsidP="00DD6225">
      <w:pPr>
        <w:snapToGrid w:val="0"/>
        <w:contextualSpacing/>
        <w:jc w:val="center"/>
        <w:rPr>
          <w:sz w:val="21"/>
          <w:szCs w:val="21"/>
        </w:rPr>
      </w:pPr>
    </w:p>
    <w:p w:rsidR="00DD6225" w:rsidRPr="00C11849" w:rsidRDefault="00DD6225" w:rsidP="00DD6225">
      <w:pPr>
        <w:snapToGrid w:val="0"/>
        <w:contextualSpacing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構成員調書</w:t>
      </w:r>
    </w:p>
    <w:p w:rsidR="00DD6225" w:rsidRPr="005145CC" w:rsidRDefault="00DD6225" w:rsidP="00DD6225">
      <w:pPr>
        <w:rPr>
          <w:sz w:val="21"/>
          <w:szCs w:val="21"/>
        </w:rPr>
      </w:pPr>
    </w:p>
    <w:p w:rsidR="00DD6225" w:rsidRPr="005145CC" w:rsidRDefault="00DD6225" w:rsidP="00DD6225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令和　　年　　月　　日</w:t>
      </w:r>
    </w:p>
    <w:p w:rsidR="00DD6225" w:rsidRPr="005145CC" w:rsidRDefault="00DD6225" w:rsidP="00DD6225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小樽市長　迫　　俊哉　様</w:t>
      </w:r>
    </w:p>
    <w:p w:rsidR="00DD6225" w:rsidRPr="005145CC" w:rsidRDefault="00DD6225" w:rsidP="00DD6225">
      <w:pPr>
        <w:rPr>
          <w:sz w:val="21"/>
          <w:szCs w:val="21"/>
        </w:rPr>
      </w:pPr>
    </w:p>
    <w:p w:rsidR="00DD6225" w:rsidRPr="005145CC" w:rsidRDefault="00DD6225" w:rsidP="00DD6225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私たちは、</w:t>
      </w:r>
      <w:r w:rsidR="00F70A3E">
        <w:rPr>
          <w:rFonts w:hint="eastAsia"/>
          <w:sz w:val="21"/>
          <w:szCs w:val="21"/>
        </w:rPr>
        <w:t>小樽市</w:t>
      </w:r>
      <w:r w:rsidR="006C4309">
        <w:rPr>
          <w:rFonts w:hint="eastAsia"/>
          <w:sz w:val="21"/>
          <w:szCs w:val="21"/>
        </w:rPr>
        <w:t>市有施設</w:t>
      </w:r>
      <w:r w:rsidR="00F70A3E">
        <w:rPr>
          <w:rFonts w:hint="eastAsia"/>
          <w:sz w:val="21"/>
          <w:szCs w:val="21"/>
        </w:rPr>
        <w:t>太陽光発電設備導入可能性調査業務</w:t>
      </w:r>
      <w:r>
        <w:rPr>
          <w:rFonts w:hint="eastAsia"/>
          <w:sz w:val="21"/>
          <w:szCs w:val="21"/>
        </w:rPr>
        <w:t>に係る公募型プロポーザルに参加する応募グループを結成し、代表者が本プロポーザルへの参加、企画提案及び契約等に係る一切の権限を有し、業務遂行の責を負うものとします</w:t>
      </w:r>
      <w:r w:rsidRPr="005145CC">
        <w:rPr>
          <w:rFonts w:hint="eastAsia"/>
          <w:sz w:val="21"/>
          <w:szCs w:val="21"/>
        </w:rPr>
        <w:t>。</w:t>
      </w:r>
    </w:p>
    <w:p w:rsidR="00DD6225" w:rsidRPr="00DD6225" w:rsidRDefault="00DD6225" w:rsidP="00DD6225">
      <w:pPr>
        <w:rPr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DD6225" w:rsidTr="006C4309">
        <w:tc>
          <w:tcPr>
            <w:tcW w:w="1271" w:type="dxa"/>
            <w:vMerge w:val="restart"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1843" w:type="dxa"/>
          </w:tcPr>
          <w:p w:rsidR="00DD6225" w:rsidRDefault="00A75C79" w:rsidP="00A75C79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6C430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</w:t>
            </w:r>
            <w:r w:rsidR="00DD6225">
              <w:rPr>
                <w:rFonts w:hint="eastAsia"/>
                <w:sz w:val="21"/>
                <w:szCs w:val="21"/>
              </w:rPr>
              <w:t>法人等名称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DD6225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DD6225" w:rsidTr="006C4309">
        <w:tc>
          <w:tcPr>
            <w:tcW w:w="1271" w:type="dxa"/>
            <w:vMerge w:val="restart"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DD6225" w:rsidRDefault="00A75C7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6C430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DD6225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DD6225" w:rsidTr="006C4309">
        <w:tc>
          <w:tcPr>
            <w:tcW w:w="1271" w:type="dxa"/>
            <w:vMerge w:val="restart"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DD6225" w:rsidRDefault="00A75C7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6C430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DD6225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DD6225" w:rsidTr="006C4309">
        <w:tc>
          <w:tcPr>
            <w:tcW w:w="1271" w:type="dxa"/>
            <w:vMerge w:val="restart"/>
            <w:vAlign w:val="center"/>
          </w:tcPr>
          <w:p w:rsidR="00DD6225" w:rsidRDefault="00DD6225" w:rsidP="00DD622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843" w:type="dxa"/>
          </w:tcPr>
          <w:p w:rsidR="00DD6225" w:rsidRDefault="00A75C7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6C4309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</w:p>
        </w:tc>
      </w:tr>
      <w:tr w:rsidR="00DD6225" w:rsidTr="006C4309">
        <w:tc>
          <w:tcPr>
            <w:tcW w:w="1271" w:type="dxa"/>
            <w:vMerge/>
          </w:tcPr>
          <w:p w:rsidR="00DD6225" w:rsidRDefault="00DD6225" w:rsidP="00DD6225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D6225" w:rsidRDefault="00DD6225" w:rsidP="00DD6225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5946" w:type="dxa"/>
          </w:tcPr>
          <w:p w:rsidR="00DD6225" w:rsidRDefault="00DD6225" w:rsidP="00DD622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DD6225" w:rsidRPr="005145CC" w:rsidRDefault="00DD6225">
      <w:pPr>
        <w:rPr>
          <w:sz w:val="21"/>
          <w:szCs w:val="21"/>
        </w:rPr>
      </w:pPr>
      <w:bookmarkStart w:id="0" w:name="_GoBack"/>
      <w:bookmarkEnd w:id="0"/>
    </w:p>
    <w:sectPr w:rsidR="00DD6225" w:rsidRPr="005145CC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55B71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6277E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EBF1-B71C-4418-8844-1AB849C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4</cp:revision>
  <cp:lastPrinted>2025-04-07T00:13:00Z</cp:lastPrinted>
  <dcterms:created xsi:type="dcterms:W3CDTF">2025-04-07T00:14:00Z</dcterms:created>
  <dcterms:modified xsi:type="dcterms:W3CDTF">2025-04-07T00:32:00Z</dcterms:modified>
</cp:coreProperties>
</file>