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F5" w:rsidRPr="006B7AF5" w:rsidRDefault="006B7AF5">
      <w:pPr>
        <w:spacing w:line="340" w:lineRule="exact"/>
        <w:rPr>
          <w:rFonts w:ascii="Malgun Gothic" w:eastAsia="Malgun Gothic" w:hAnsi="Malgun Gothic" w:cs="Malgun Gothic Semilight"/>
          <w:sz w:val="32"/>
          <w:lang w:eastAsia="ko-KR"/>
        </w:rPr>
      </w:pPr>
      <w:r w:rsidRPr="006B7AF5">
        <w:rPr>
          <w:rFonts w:ascii="Malgun Gothic" w:eastAsia="Malgun Gothic" w:hAnsi="Malgun Gothic" w:cs="Malgun Gothic" w:hint="eastAsia"/>
          <w:sz w:val="32"/>
          <w:lang w:eastAsia="ko-KR"/>
        </w:rPr>
        <w:t>외국인이</w:t>
      </w:r>
      <w:r w:rsidRPr="006B7AF5">
        <w:rPr>
          <w:rFonts w:ascii="HGS明朝E" w:eastAsia="HGS明朝E" w:hAnsi="HGS明朝E"/>
          <w:sz w:val="32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32"/>
          <w:lang w:eastAsia="ko-KR"/>
        </w:rPr>
        <w:t>이용하기</w:t>
      </w:r>
      <w:r w:rsidRPr="006B7AF5">
        <w:rPr>
          <w:rFonts w:ascii="HGS明朝E" w:eastAsia="HGS明朝E" w:hAnsi="HGS明朝E"/>
          <w:sz w:val="32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32"/>
          <w:lang w:eastAsia="ko-KR"/>
        </w:rPr>
        <w:t>쉬운</w:t>
      </w:r>
      <w:r w:rsidR="00B6123D">
        <w:rPr>
          <w:rFonts w:ascii="HGS明朝E" w:eastAsia="HGS明朝E" w:hAnsi="HGS明朝E" w:hint="eastAsia"/>
          <w:sz w:val="32"/>
          <w:lang w:eastAsia="ko-KR"/>
        </w:rPr>
        <w:t xml:space="preserve">　　　　　　　　　</w:t>
      </w:r>
      <w:r>
        <w:rPr>
          <w:rFonts w:ascii="HGS明朝E" w:eastAsia="HGS明朝E" w:hAnsi="HGS明朝E" w:hint="eastAsia"/>
          <w:sz w:val="32"/>
          <w:lang w:eastAsia="ko-KR"/>
        </w:rPr>
        <w:t xml:space="preserve">　　　韓国語</w:t>
      </w:r>
      <w:r>
        <w:rPr>
          <w:rFonts w:asciiTheme="minorEastAsia" w:eastAsiaTheme="minorEastAsia" w:hAnsiTheme="minorEastAsia" w:hint="eastAsia"/>
          <w:sz w:val="32"/>
          <w:lang w:eastAsia="ko-KR"/>
        </w:rPr>
        <w:t>（</w:t>
      </w:r>
      <w:r w:rsidRPr="006B7AF5">
        <w:rPr>
          <w:rFonts w:ascii="Malgun Gothic" w:eastAsia="Malgun Gothic" w:hAnsi="Malgun Gothic" w:cs="Malgun Gothic" w:hint="eastAsia"/>
          <w:sz w:val="32"/>
          <w:lang w:eastAsia="ko-KR"/>
        </w:rPr>
        <w:t>한국어</w:t>
      </w:r>
      <w:r>
        <w:rPr>
          <w:rFonts w:asciiTheme="minorEastAsia" w:eastAsiaTheme="minorEastAsia" w:hAnsiTheme="minorEastAsia" w:cs="Malgun Gothic" w:hint="eastAsia"/>
          <w:sz w:val="32"/>
          <w:lang w:eastAsia="ko-KR"/>
        </w:rPr>
        <w:t>）</w:t>
      </w:r>
    </w:p>
    <w:p w:rsidR="000E213B" w:rsidRDefault="00B6123D" w:rsidP="006B7AF5">
      <w:pPr>
        <w:spacing w:line="340" w:lineRule="exact"/>
        <w:jc w:val="right"/>
        <w:rPr>
          <w:rFonts w:ascii="HGS明朝E" w:eastAsia="HGS明朝E" w:hAnsi="HGS明朝E"/>
          <w:sz w:val="32"/>
        </w:rPr>
      </w:pPr>
      <w:r>
        <w:rPr>
          <w:rFonts w:ascii="HGS明朝E" w:eastAsia="HGS明朝E" w:hAnsi="HGS明朝E" w:hint="eastAsia"/>
          <w:sz w:val="32"/>
          <w:lang w:eastAsia="ko-KR"/>
        </w:rPr>
        <w:t xml:space="preserve">　　　　　</w:t>
      </w:r>
      <w:r w:rsidR="00B52B6F">
        <w:rPr>
          <w:rFonts w:ascii="HGS明朝E" w:eastAsia="HGS明朝E" w:hAnsi="HGS明朝E" w:hint="eastAsia"/>
        </w:rPr>
        <w:t>2025.9.</w:t>
      </w:r>
      <w:r w:rsidR="00B52B6F">
        <w:rPr>
          <w:rFonts w:ascii="HGS明朝E" w:eastAsia="HGS明朝E" w:hAnsi="HGS明朝E"/>
        </w:rPr>
        <w:t>4</w:t>
      </w:r>
      <w:r w:rsidR="006B7AF5" w:rsidRPr="006B7AF5">
        <w:rPr>
          <w:rFonts w:ascii="Malgun Gothic" w:eastAsia="Malgun Gothic" w:hAnsi="Malgun Gothic" w:cs="Malgun Gothic" w:hint="eastAsia"/>
        </w:rPr>
        <w:t>업데이트</w:t>
      </w:r>
    </w:p>
    <w:p w:rsidR="000E213B" w:rsidRDefault="000E213B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0E213B" w:rsidTr="00183AF0">
        <w:trPr>
          <w:trHeight w:val="2279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0E213B" w:rsidRDefault="001F5C49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0E213B" w:rsidRDefault="006B7AF5" w:rsidP="00866E86">
            <w:pPr>
              <w:spacing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28"/>
              </w:rPr>
            </w:pPr>
            <w:r w:rsidRPr="006B7AF5">
              <w:rPr>
                <w:rFonts w:ascii="HGS創英角ｺﾞｼｯｸUB" w:eastAsia="HGS創英角ｺﾞｼｯｸUB" w:hAnsi="HGS創英角ｺﾞｼｯｸUB"/>
                <w:bCs/>
                <w:color w:val="FF0000"/>
                <w:sz w:val="144"/>
              </w:rPr>
              <w:t>119</w:t>
            </w:r>
            <w:r w:rsidR="00866E86">
              <w:rPr>
                <w:rFonts w:ascii="Malgun Gothic" w:eastAsiaTheme="minorEastAsia" w:hAnsi="Malgun Gothic" w:cs="Malgun Gothic" w:hint="eastAsia"/>
                <w:bCs/>
                <w:color w:val="FF0000"/>
                <w:sz w:val="144"/>
              </w:rPr>
              <w:t xml:space="preserve"> </w:t>
            </w:r>
            <w:r w:rsidRPr="006B7AF5">
              <w:rPr>
                <w:rFonts w:ascii="Malgun Gothic" w:eastAsia="Malgun Gothic" w:hAnsi="Malgun Gothic" w:cs="Malgun Gothic" w:hint="eastAsia"/>
                <w:bCs/>
                <w:color w:val="FF0000"/>
                <w:sz w:val="144"/>
              </w:rPr>
              <w:t>신고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0E213B" w:rsidRDefault="001F5C49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213B" w:rsidRDefault="000E213B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0E213B" w:rsidRDefault="006B7AF5" w:rsidP="00370A14">
      <w:pPr>
        <w:spacing w:line="0" w:lineRule="atLeast"/>
        <w:jc w:val="right"/>
        <w:rPr>
          <w:color w:val="FF0000"/>
          <w:sz w:val="14"/>
          <w:lang w:eastAsia="ko-KR"/>
        </w:rPr>
      </w:pPr>
      <w:r w:rsidRPr="006B7AF5">
        <w:rPr>
          <w:rFonts w:ascii="HGS明朝E" w:eastAsia="HGS明朝E" w:hAnsi="HGS明朝E" w:hint="eastAsia"/>
          <w:color w:val="FF0000"/>
          <w:sz w:val="28"/>
          <w:lang w:eastAsia="ko-KR"/>
        </w:rPr>
        <w:t>「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동시</w:t>
      </w:r>
      <w:r w:rsidRPr="006B7AF5">
        <w:rPr>
          <w:rFonts w:ascii="HGS明朝E" w:eastAsia="HGS明朝E" w:hAnsi="HGS明朝E"/>
          <w:color w:val="FF0000"/>
          <w:sz w:val="28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통역</w:t>
      </w:r>
      <w:r w:rsidRPr="006B7AF5">
        <w:rPr>
          <w:rFonts w:ascii="HGS明朝E" w:eastAsia="HGS明朝E" w:hAnsi="HGS明朝E" w:cs="HGS明朝E" w:hint="eastAsia"/>
          <w:color w:val="FF0000"/>
          <w:sz w:val="28"/>
          <w:lang w:eastAsia="ko-KR"/>
        </w:rPr>
        <w:t>」</w:t>
      </w:r>
      <w:r w:rsidRPr="006B7AF5">
        <w:rPr>
          <w:rFonts w:ascii="HGS明朝E" w:eastAsia="HGS明朝E" w:hAnsi="HGS明朝E"/>
          <w:color w:val="FF0000"/>
          <w:sz w:val="28"/>
          <w:lang w:eastAsia="ko-KR"/>
        </w:rPr>
        <w:t xml:space="preserve"> </w:t>
      </w:r>
      <w:r w:rsidRPr="006B7AF5">
        <w:rPr>
          <w:rFonts w:ascii="HGS明朝E" w:eastAsia="HGS明朝E" w:hAnsi="HGS明朝E" w:hint="eastAsia"/>
          <w:color w:val="FF0000"/>
          <w:sz w:val="28"/>
          <w:lang w:eastAsia="ko-KR"/>
        </w:rPr>
        <w:t>「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태블릿</w:t>
      </w:r>
      <w:r w:rsidRPr="006B7AF5">
        <w:rPr>
          <w:rFonts w:ascii="HGS明朝E" w:eastAsia="HGS明朝E" w:hAnsi="HGS明朝E" w:cs="HGS明朝E" w:hint="eastAsia"/>
          <w:color w:val="FF0000"/>
          <w:sz w:val="28"/>
          <w:lang w:eastAsia="ko-KR"/>
        </w:rPr>
        <w:t>」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으로</w:t>
      </w:r>
      <w:r w:rsidRPr="006B7AF5">
        <w:rPr>
          <w:rFonts w:ascii="HGS明朝E" w:eastAsia="HGS明朝E" w:hAnsi="HGS明朝E"/>
          <w:color w:val="FF0000"/>
          <w:sz w:val="28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다언어에</w:t>
      </w:r>
      <w:r w:rsidRPr="006B7AF5">
        <w:rPr>
          <w:rFonts w:ascii="HGS明朝E" w:eastAsia="HGS明朝E" w:hAnsi="HGS明朝E"/>
          <w:color w:val="FF0000"/>
          <w:sz w:val="28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color w:val="FF0000"/>
          <w:sz w:val="28"/>
          <w:lang w:eastAsia="ko-KR"/>
        </w:rPr>
        <w:t>대응</w:t>
      </w:r>
      <w:r w:rsidR="00370A14">
        <w:rPr>
          <w:rFonts w:ascii="HGS明朝E" w:eastAsia="HGS明朝E" w:hAnsi="HGS明朝E" w:hint="eastAsia"/>
          <w:color w:val="FF0000"/>
          <w:sz w:val="28"/>
          <w:lang w:eastAsia="ko-KR"/>
        </w:rPr>
        <w:t>！</w:t>
      </w:r>
    </w:p>
    <w:p w:rsidR="000E213B" w:rsidRDefault="006B7AF5" w:rsidP="00370A14">
      <w:pPr>
        <w:spacing w:line="0" w:lineRule="atLeast"/>
        <w:rPr>
          <w:rFonts w:ascii="ＭＳ Ｐゴシック" w:eastAsia="ＭＳ Ｐゴシック" w:hAnsi="ＭＳ Ｐゴシック"/>
          <w:sz w:val="14"/>
          <w:szCs w:val="26"/>
          <w:lang w:eastAsia="ko-KR"/>
        </w:rPr>
      </w:pP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오타루시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소방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본부에서는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>, 119</w:t>
      </w:r>
      <w:r w:rsidR="00866E86" w:rsidRPr="00866E86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신고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시나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구급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현장</w:t>
      </w:r>
      <w:r w:rsidR="00866E86">
        <w:rPr>
          <w:rFonts w:asciiTheme="minorEastAsia" w:eastAsiaTheme="minorEastAsia" w:hAnsiTheme="minorEastAsia" w:cs="Malgun Gothic" w:hint="eastAsia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등에서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,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외국인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분에게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="00866E86" w:rsidRPr="00866E86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대응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할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수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있도록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ＭＳ Ｐゴシック" w:eastAsia="ＭＳ Ｐゴシック" w:hAnsi="ＭＳ Ｐゴシック" w:hint="eastAsia"/>
          <w:sz w:val="28"/>
          <w:szCs w:val="26"/>
          <w:lang w:eastAsia="ko-KR"/>
        </w:rPr>
        <w:t>「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동시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통역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서비스</w:t>
      </w:r>
      <w:r w:rsidRPr="006B7AF5">
        <w:rPr>
          <w:rFonts w:ascii="ＭＳ Ｐゴシック" w:eastAsia="ＭＳ Ｐゴシック" w:hAnsi="ＭＳ Ｐゴシック" w:cs="ＭＳ Ｐゴシック" w:hint="eastAsia"/>
          <w:sz w:val="28"/>
          <w:szCs w:val="26"/>
          <w:lang w:eastAsia="ko-KR"/>
        </w:rPr>
        <w:t>」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와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ＭＳ Ｐゴシック" w:eastAsia="ＭＳ Ｐゴシック" w:hAnsi="ＭＳ Ｐゴシック" w:hint="eastAsia"/>
          <w:sz w:val="28"/>
          <w:szCs w:val="26"/>
          <w:lang w:eastAsia="ko-KR"/>
        </w:rPr>
        <w:t>「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태블릿</w:t>
      </w:r>
      <w:r w:rsidRPr="006B7AF5">
        <w:rPr>
          <w:rFonts w:ascii="ＭＳ Ｐゴシック" w:eastAsia="ＭＳ Ｐゴシック" w:hAnsi="ＭＳ Ｐゴシック" w:cs="ＭＳ Ｐゴシック" w:hint="eastAsia"/>
          <w:sz w:val="28"/>
          <w:szCs w:val="26"/>
          <w:lang w:eastAsia="ko-KR"/>
        </w:rPr>
        <w:t>」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을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도입하고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 xml:space="preserve"> </w:t>
      </w:r>
      <w:r w:rsidRPr="006B7AF5">
        <w:rPr>
          <w:rFonts w:ascii="Malgun Gothic" w:eastAsia="Malgun Gothic" w:hAnsi="Malgun Gothic" w:cs="Malgun Gothic" w:hint="eastAsia"/>
          <w:sz w:val="28"/>
          <w:szCs w:val="26"/>
          <w:lang w:eastAsia="ko-KR"/>
        </w:rPr>
        <w:t>있습니다</w:t>
      </w:r>
      <w:r w:rsidRPr="006B7AF5">
        <w:rPr>
          <w:rFonts w:ascii="ＭＳ Ｐゴシック" w:eastAsia="ＭＳ Ｐゴシック" w:hAnsi="ＭＳ Ｐゴシック"/>
          <w:sz w:val="28"/>
          <w:szCs w:val="26"/>
          <w:lang w:eastAsia="ko-KR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1"/>
      </w:tblGrid>
      <w:tr w:rsidR="000E213B" w:rsidTr="00370A14">
        <w:trPr>
          <w:trHeight w:val="223"/>
        </w:trPr>
        <w:tc>
          <w:tcPr>
            <w:tcW w:w="658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Default="006B7AF5" w:rsidP="00370A14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eastAsia="ko-KR"/>
              </w:rPr>
            </w:pPr>
            <w:r w:rsidRPr="006B7AF5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❶119 </w:t>
            </w:r>
            <w:r w:rsidR="00866E86" w:rsidRPr="00866E86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신고</w:t>
            </w:r>
            <w:r w:rsidRPr="006B7AF5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의</w:t>
            </w:r>
            <w:r w:rsidRPr="006B7AF5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6B7AF5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대응</w:t>
            </w:r>
            <w:r w:rsidR="00183AF0">
              <w:rPr>
                <w:rFonts w:asciiTheme="minorEastAsia" w:eastAsiaTheme="minorEastAsia" w:hAnsiTheme="minorEastAsia" w:cs="Malgun Gothic" w:hint="eastAsia"/>
                <w:color w:val="FF0000"/>
                <w:sz w:val="36"/>
                <w:lang w:eastAsia="ko-KR"/>
              </w:rPr>
              <w:t>～</w:t>
            </w:r>
            <w:r w:rsidRPr="006B7AF5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동시</w:t>
            </w:r>
            <w:r w:rsidRPr="006B7AF5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6B7AF5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통역</w:t>
            </w:r>
            <w:r>
              <w:rPr>
                <w:rFonts w:asciiTheme="minorEastAsia" w:eastAsiaTheme="minorEastAsia" w:hAnsiTheme="minorEastAsia" w:cs="Malgun Gothic" w:hint="eastAsia"/>
                <w:color w:val="FF0000"/>
                <w:sz w:val="36"/>
                <w:lang w:eastAsia="ko-KR"/>
              </w:rPr>
              <w:t>～</w:t>
            </w:r>
          </w:p>
        </w:tc>
      </w:tr>
    </w:tbl>
    <w:p w:rsidR="000E213B" w:rsidRDefault="001F5C49" w:rsidP="00370A14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  <w:lang w:eastAsia="ko-KR"/>
        </w:rPr>
      </w:pPr>
      <w:r>
        <w:rPr>
          <w:rFonts w:ascii="ＭＳ ゴシック" w:eastAsia="ＭＳ ゴシック" w:hAnsi="ＭＳ ゴシック" w:hint="eastAsia"/>
          <w:sz w:val="28"/>
          <w:lang w:eastAsia="ko-KR"/>
        </w:rPr>
        <w:t>◆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외국인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신고자와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소방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,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전화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통역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센터의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3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자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동시</w:t>
      </w:r>
      <w:r w:rsidR="006B7AF5" w:rsidRPr="006B7AF5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sz w:val="28"/>
          <w:lang w:eastAsia="ko-KR"/>
        </w:rPr>
        <w:t>통화</w:t>
      </w:r>
    </w:p>
    <w:p w:rsidR="000E213B" w:rsidRDefault="001F5C49" w:rsidP="00370A14">
      <w:pPr>
        <w:spacing w:line="0" w:lineRule="atLeast"/>
        <w:ind w:leftChars="200" w:left="702" w:hangingChars="100" w:hanging="234"/>
        <w:rPr>
          <w:rFonts w:ascii="ＭＳ ゴシック" w:eastAsia="ＭＳ ゴシック" w:hAnsi="ＭＳ ゴシック"/>
          <w:lang w:eastAsia="ko-KR"/>
        </w:rPr>
      </w:pPr>
      <w:r>
        <w:rPr>
          <w:rFonts w:ascii="ＭＳ ゴシック" w:eastAsia="ＭＳ ゴシック" w:hAnsi="ＭＳ ゴシック" w:cs="ＭＳ 明朝" w:hint="eastAsia"/>
          <w:lang w:eastAsia="ko-KR"/>
        </w:rPr>
        <w:t>※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전화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통역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센터에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연결하는데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수십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866E86">
        <w:rPr>
          <w:rFonts w:ascii="Malgun Gothic" w:eastAsia="Malgun Gothic" w:hAnsi="Malgun Gothic" w:cs="Malgun Gothic" w:hint="eastAsia"/>
          <w:lang w:eastAsia="ko-KR"/>
        </w:rPr>
        <w:t>초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걸리므로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전화를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끊지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866E86" w:rsidRPr="00866E86">
        <w:rPr>
          <w:rFonts w:ascii="Malgun Gothic" w:eastAsia="Malgun Gothic" w:hAnsi="Malgun Gothic" w:cs="Malgun Gothic" w:hint="eastAsia"/>
          <w:lang w:eastAsia="ko-KR"/>
        </w:rPr>
        <w:t>말고</w:t>
      </w:r>
      <w:r w:rsidR="006B7AF5" w:rsidRPr="006B7AF5">
        <w:rPr>
          <w:rFonts w:ascii="ＭＳ ゴシック" w:eastAsia="ＭＳ ゴシック" w:hAnsi="ＭＳ ゴシック"/>
          <w:lang w:eastAsia="ko-KR"/>
        </w:rPr>
        <w:t xml:space="preserve"> </w:t>
      </w:r>
      <w:r w:rsidR="006B7AF5" w:rsidRPr="006B7AF5">
        <w:rPr>
          <w:rFonts w:ascii="Malgun Gothic" w:eastAsia="Malgun Gothic" w:hAnsi="Malgun Gothic" w:cs="Malgun Gothic" w:hint="eastAsia"/>
          <w:lang w:eastAsia="ko-KR"/>
        </w:rPr>
        <w:t>기다려주십시오</w:t>
      </w:r>
      <w:r w:rsidR="006B7AF5" w:rsidRPr="006B7AF5">
        <w:rPr>
          <w:rFonts w:ascii="ＭＳ ゴシック" w:eastAsia="ＭＳ ゴシック" w:hAnsi="ＭＳ ゴシック"/>
          <w:lang w:eastAsia="ko-KR"/>
        </w:rPr>
        <w:t>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0E213B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213B" w:rsidRDefault="00370A14">
            <w:pPr>
              <w:rPr>
                <w:lang w:eastAsia="ko-K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1027430</wp:posOffset>
                      </wp:positionV>
                      <wp:extent cx="1411605" cy="403225"/>
                      <wp:effectExtent l="0" t="0" r="0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Pr="00370A14" w:rsidRDefault="00877979" w:rsidP="00370A14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28"/>
                                      <w:szCs w:val="26"/>
                                    </w:rPr>
                                  </w:pPr>
                                  <w:r w:rsidRPr="00370A14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외국인</w:t>
                                  </w:r>
                                  <w:r w:rsidRPr="00370A14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(</w:t>
                                  </w:r>
                                  <w:r w:rsidR="00866E86" w:rsidRPr="00866E86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신고</w:t>
                                  </w:r>
                                  <w:r w:rsidRPr="00370A14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자</w:t>
                                  </w:r>
                                  <w:r w:rsidRPr="00370A14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2.45pt;margin-top:80.9pt;width:111.15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" fillcolor="black [3213]" stroked="f">
                      <v:textbox>
                        <w:txbxContent>
                          <w:p w:rsidR="000E213B" w:rsidRPr="00370A14" w:rsidRDefault="00877979" w:rsidP="00370A14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370A14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외국인</w:t>
                            </w:r>
                            <w:r w:rsidRPr="00370A14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(</w:t>
                            </w:r>
                            <w:r w:rsidR="00866E86" w:rsidRPr="00866E86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신고</w:t>
                            </w:r>
                            <w:r w:rsidRPr="00370A14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자</w:t>
                            </w:r>
                            <w:r w:rsidRPr="00370A14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-58420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0E213B" w:rsidRDefault="001F5C4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13B" w:rsidRDefault="001F5C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Default="00877979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877979"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전화</w:t>
                                  </w:r>
                                  <w:r w:rsidRPr="00877979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77979"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통역</w:t>
                                  </w:r>
                                  <w:r w:rsidRPr="00877979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77979"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센터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34.75pt;margin-top:1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" fillcolor="black [3213]" stroked="f">
                      <v:textbox style="mso-fit-shape-to-text:t">
                        <w:txbxContent>
                          <w:p w:rsidR="000E213B" w:rsidRDefault="0087797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7797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전화</w:t>
                            </w:r>
                            <w:r w:rsidRPr="00877979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797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통역</w:t>
                            </w:r>
                            <w:r w:rsidRPr="00877979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77979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센터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213B" w:rsidRDefault="001F5C4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147955</wp:posOffset>
                      </wp:positionV>
                      <wp:extent cx="1770122" cy="487680"/>
                      <wp:effectExtent l="0" t="0" r="20955" b="2667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4876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7979" w:rsidRPr="00877979" w:rsidRDefault="00877979" w:rsidP="008779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</w:pPr>
                                  <w:r w:rsidRPr="00877979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>전화통역센터를</w:t>
                                  </w:r>
                                  <w:r w:rsidRPr="00877979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Pr="00877979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>통해</w:t>
                                  </w:r>
                                </w:p>
                                <w:p w:rsidR="000E213B" w:rsidRDefault="00866E86" w:rsidP="008779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ko-KR"/>
                                    </w:rPr>
                                  </w:pPr>
                                  <w:r w:rsidRPr="00866E86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>원활한</w:t>
                                  </w:r>
                                  <w:r w:rsidR="00877979" w:rsidRPr="00877979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 xml:space="preserve"> </w:t>
                                  </w:r>
                                  <w:r w:rsidR="00877979" w:rsidRPr="00877979">
                                    <w:rPr>
                                      <w:rFonts w:ascii="Malgun Gothic" w:eastAsia="Malgun Gothic" w:hAnsi="Malgun Gothic" w:cs="Malgun Gothic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eastAsia="ko-KR"/>
                                    </w:rPr>
                                    <w:t>대화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85pt;margin-top:11.65pt;width:139.4pt;height:38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" fillcolor="yellow" strokecolor="red" strokeweight="1pt">
                      <v:textbox inset="0,0,0,0">
                        <w:txbxContent>
                          <w:p w:rsidR="00877979" w:rsidRPr="00877979" w:rsidRDefault="00877979" w:rsidP="0087797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 w:rsidRPr="00877979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전화통역센터를</w:t>
                            </w:r>
                            <w:r w:rsidRPr="00877979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 w:rsidRPr="00877979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통해</w:t>
                            </w:r>
                          </w:p>
                          <w:p w:rsidR="000E213B" w:rsidRDefault="00866E86" w:rsidP="0087797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866E86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원활한</w:t>
                            </w:r>
                            <w:r w:rsidR="00877979" w:rsidRPr="00877979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</w:t>
                            </w:r>
                            <w:r w:rsidR="00877979" w:rsidRPr="00877979">
                              <w:rPr>
                                <w:rFonts w:ascii="Malgun Gothic" w:eastAsia="Malgun Gothic" w:hAnsi="Malgun Gothic" w:cs="Malgun Gothic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대화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213B" w:rsidRDefault="000E213B"/>
          <w:p w:rsidR="000E213B" w:rsidRDefault="000E213B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E213B" w:rsidRDefault="001F5C4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-50053</wp:posOffset>
                      </wp:positionH>
                      <wp:positionV relativeFrom="paragraph">
                        <wp:posOffset>927436</wp:posOffset>
                      </wp:positionV>
                      <wp:extent cx="1358041" cy="510764"/>
                      <wp:effectExtent l="0" t="0" r="0" b="381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041" cy="5107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0E213B" w:rsidRPr="00370A14" w:rsidRDefault="00877979" w:rsidP="00370A14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Malgun Gothic Semilight" w:eastAsia="Malgun Gothic Semilight" w:hAnsi="Malgun Gothic Semilight" w:cs="Malgun Gothic Semilight"/>
                                      <w:sz w:val="40"/>
                                    </w:rPr>
                                  </w:pPr>
                                  <w:r w:rsidRPr="00370A14">
                                    <w:rPr>
                                      <w:rFonts w:ascii="Malgun Gothic Semilight" w:eastAsia="Malgun Gothic Semilight" w:hAnsi="Malgun Gothic Semilight" w:cs="Malgun Gothic Semilight" w:hint="eastAsia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소방</w:t>
                                  </w:r>
                                  <w:r w:rsidR="008554DD">
                                    <w:rPr>
                                      <w:rFonts w:ascii="Malgun Gothic Semilight" w:eastAsia="Malgun Gothic Semilight" w:hAnsi="Malgun Gothic Semilight" w:cs="Malgun Gothic Semilight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(</w:t>
                                  </w:r>
                                  <w:r w:rsidR="008554DD">
                                    <w:rPr>
                                      <w:rFonts w:ascii="Malgun Gothic Semilight" w:eastAsia="Malgun Gothic Semilight" w:hAnsi="Malgun Gothic Semilight" w:cs="Malgun Gothic Semilight" w:hint="eastAsia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 xml:space="preserve"> 119 </w:t>
                                  </w:r>
                                  <w:r w:rsidRPr="00370A14">
                                    <w:rPr>
                                      <w:rFonts w:ascii="Malgun Gothic Semilight" w:eastAsia="Malgun Gothic Semilight" w:hAnsi="Malgun Gothic Semilight" w:cs="Malgun Gothic Semilight"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3.95pt;margin-top:73.05pt;width:106.95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" fillcolor="black [3213]" stroked="f">
                      <v:textbox>
                        <w:txbxContent>
                          <w:p w:rsidR="000E213B" w:rsidRPr="00370A14" w:rsidRDefault="00877979" w:rsidP="00370A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algun Gothic Semilight" w:eastAsia="Malgun Gothic Semilight" w:hAnsi="Malgun Gothic Semilight" w:cs="Malgun Gothic Semilight"/>
                                <w:sz w:val="40"/>
                              </w:rPr>
                            </w:pPr>
                            <w:r w:rsidRPr="00370A14">
                              <w:rPr>
                                <w:rFonts w:ascii="Malgun Gothic Semilight" w:eastAsia="Malgun Gothic Semilight" w:hAnsi="Malgun Gothic Semilight" w:cs="Malgun Gothic Semilight" w:hint="eastAsia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소방</w:t>
                            </w:r>
                            <w:r w:rsidR="008554DD">
                              <w:rPr>
                                <w:rFonts w:ascii="Malgun Gothic Semilight" w:eastAsia="Malgun Gothic Semilight" w:hAnsi="Malgun Gothic Semilight" w:cs="Malgun Gothic Semilight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(</w:t>
                            </w:r>
                            <w:r w:rsidR="008554DD">
                              <w:rPr>
                                <w:rFonts w:ascii="Malgun Gothic Semilight" w:eastAsia="Malgun Gothic Semilight" w:hAnsi="Malgun Gothic Semilight" w:cs="Malgun Gothic Semilight" w:hint="eastAsia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 xml:space="preserve"> 119 </w:t>
                            </w:r>
                            <w:r w:rsidRPr="00370A14">
                              <w:rPr>
                                <w:rFonts w:ascii="Malgun Gothic Semilight" w:eastAsia="Malgun Gothic Semilight" w:hAnsi="Malgun Gothic Semilight" w:cs="Malgun Gothic Semilight"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213B" w:rsidRDefault="000E213B">
      <w:pPr>
        <w:spacing w:line="0" w:lineRule="atLeas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7"/>
      </w:tblGrid>
      <w:tr w:rsidR="000E213B" w:rsidRPr="00370A14" w:rsidTr="00370A14">
        <w:tc>
          <w:tcPr>
            <w:tcW w:w="8587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Default="007F7168" w:rsidP="00370A14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eastAsia="ko-KR"/>
              </w:rPr>
            </w:pPr>
            <w:r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❷ 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구급차로의</w:t>
            </w:r>
            <w:r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대응</w:t>
            </w:r>
            <w:r w:rsidR="00370A14">
              <w:rPr>
                <w:rFonts w:asciiTheme="minorEastAsia" w:eastAsiaTheme="minorEastAsia" w:hAnsiTheme="minorEastAsia" w:cs="Malgun Gothic" w:hint="eastAsia"/>
                <w:color w:val="FF0000"/>
                <w:sz w:val="36"/>
                <w:lang w:eastAsia="ko-KR"/>
              </w:rPr>
              <w:t>～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태블릿</w:t>
            </w:r>
            <w:r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또는</w:t>
            </w:r>
            <w:r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동시</w:t>
            </w:r>
            <w:r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  <w:lang w:eastAsia="ko-KR"/>
              </w:rPr>
              <w:t xml:space="preserve"> </w:t>
            </w:r>
            <w:r w:rsidRPr="007F7168">
              <w:rPr>
                <w:rFonts w:ascii="Malgun Gothic" w:eastAsia="Malgun Gothic" w:hAnsi="Malgun Gothic" w:cs="Malgun Gothic" w:hint="eastAsia"/>
                <w:color w:val="FF0000"/>
                <w:sz w:val="36"/>
                <w:lang w:eastAsia="ko-KR"/>
              </w:rPr>
              <w:t>통역</w:t>
            </w:r>
            <w:r w:rsidR="00370A14">
              <w:rPr>
                <w:rFonts w:asciiTheme="minorEastAsia" w:eastAsiaTheme="minorEastAsia" w:hAnsiTheme="minorEastAsia" w:cs="Malgun Gothic" w:hint="eastAsia"/>
                <w:color w:val="FF0000"/>
                <w:sz w:val="36"/>
                <w:lang w:eastAsia="ko-KR"/>
              </w:rPr>
              <w:t>～</w:t>
            </w:r>
          </w:p>
        </w:tc>
      </w:tr>
    </w:tbl>
    <w:p w:rsidR="000E213B" w:rsidRDefault="001F5C49" w:rsidP="00370A14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  <w:lang w:eastAsia="ko-KR"/>
        </w:rPr>
      </w:pPr>
      <w:r>
        <w:rPr>
          <w:rFonts w:ascii="ＭＳ ゴシック" w:eastAsia="ＭＳ ゴシック" w:hAnsi="ＭＳ ゴシック" w:hint="eastAsia"/>
          <w:sz w:val="28"/>
          <w:lang w:eastAsia="ko-KR"/>
        </w:rPr>
        <w:t>◆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태블릿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>(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다국어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번역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앱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>)</w:t>
      </w:r>
      <w:r w:rsidR="00866E86" w:rsidRPr="00866E86">
        <w:rPr>
          <w:rFonts w:hint="eastAsia"/>
          <w:lang w:eastAsia="ko-KR"/>
        </w:rPr>
        <w:t xml:space="preserve"> </w:t>
      </w:r>
      <w:r w:rsidR="00866E86" w:rsidRPr="00866E86">
        <w:rPr>
          <w:rFonts w:ascii="Malgun Gothic" w:eastAsia="Malgun Gothic" w:hAnsi="Malgun Gothic" w:cs="Malgun Gothic" w:hint="eastAsia"/>
          <w:sz w:val="28"/>
          <w:lang w:eastAsia="ko-KR"/>
        </w:rPr>
        <w:t>으로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대화</w:t>
      </w:r>
    </w:p>
    <w:p w:rsidR="000E213B" w:rsidRDefault="001F5C49" w:rsidP="00370A14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lang w:eastAsia="ko-KR"/>
        </w:rPr>
      </w:pPr>
      <w:r>
        <w:rPr>
          <w:rFonts w:ascii="ＭＳ ゴシック" w:eastAsia="ＭＳ ゴシック" w:hAnsi="ＭＳ ゴシック" w:hint="eastAsia"/>
          <w:sz w:val="28"/>
          <w:lang w:eastAsia="ko-KR"/>
        </w:rPr>
        <w:t>◆</w:t>
      </w:r>
      <w:r w:rsidR="00866E86" w:rsidRPr="00866E86">
        <w:rPr>
          <w:rFonts w:ascii="Malgun Gothic" w:eastAsia="Malgun Gothic" w:hAnsi="Malgun Gothic" w:cs="Malgun Gothic" w:hint="eastAsia"/>
          <w:sz w:val="28"/>
          <w:lang w:eastAsia="ko-KR"/>
        </w:rPr>
        <w:t>태블릿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으로의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866E86" w:rsidRPr="00866E86">
        <w:rPr>
          <w:rFonts w:ascii="Malgun Gothic" w:eastAsia="Malgun Gothic" w:hAnsi="Malgun Gothic" w:cs="Malgun Gothic" w:hint="eastAsia"/>
          <w:sz w:val="28"/>
          <w:lang w:eastAsia="ko-KR"/>
        </w:rPr>
        <w:t>소통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이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어려운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경우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또는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구급차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이외의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재해</w:t>
      </w:r>
      <w:r w:rsidR="00866E86">
        <w:rPr>
          <w:rFonts w:ascii="Malgun Gothic" w:eastAsiaTheme="minorEastAsia" w:hAnsi="Malgun Gothic" w:cs="Malgun Gothic" w:hint="eastAsia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시</w:t>
      </w:r>
    </w:p>
    <w:p w:rsidR="000E213B" w:rsidRDefault="00370A14" w:rsidP="00370A14">
      <w:pPr>
        <w:spacing w:line="0" w:lineRule="atLeast"/>
        <w:ind w:leftChars="200" w:left="782" w:hangingChars="100" w:hanging="314"/>
        <w:rPr>
          <w:rFonts w:ascii="ＭＳ ゴシック" w:eastAsia="ＭＳ ゴシック" w:hAnsi="ＭＳ ゴシック"/>
          <w:sz w:val="28"/>
          <w:lang w:eastAsia="ko-KR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C49">
        <w:rPr>
          <w:rFonts w:ascii="ＭＳ Ｐゴシック" w:eastAsia="ＭＳ Ｐゴシック" w:hAnsi="ＭＳ Ｐゴシック" w:hint="eastAsia"/>
          <w:sz w:val="28"/>
          <w:lang w:eastAsia="ko-KR"/>
        </w:rPr>
        <w:t>➡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전화통역센터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 xml:space="preserve"> </w:t>
      </w:r>
      <w:r w:rsidR="00866E86">
        <w:rPr>
          <w:rFonts w:ascii="Malgun Gothic" w:eastAsiaTheme="minorEastAsia" w:hAnsi="Malgun Gothic" w:cs="Malgun Gothic" w:hint="eastAsia"/>
          <w:sz w:val="28"/>
          <w:lang w:eastAsia="ko-KR"/>
        </w:rPr>
        <w:t>3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자</w:t>
      </w:r>
      <w:r w:rsidR="00866E86">
        <w:rPr>
          <w:rFonts w:ascii="Malgun Gothic" w:eastAsiaTheme="minorEastAsia" w:hAnsi="Malgun Gothic" w:cs="Malgun Gothic" w:hint="eastAsia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동시통역</w:t>
      </w:r>
      <w:r w:rsidR="00866E86">
        <w:rPr>
          <w:rFonts w:ascii="Malgun Gothic" w:eastAsiaTheme="minorEastAsia" w:hAnsi="Malgun Gothic" w:cs="Malgun Gothic" w:hint="eastAsia"/>
          <w:sz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서비스</w:t>
      </w:r>
    </w:p>
    <w:p w:rsidR="000E213B" w:rsidRPr="00DA7490" w:rsidRDefault="000E213B">
      <w:pPr>
        <w:spacing w:line="0" w:lineRule="atLeast"/>
        <w:rPr>
          <w:rFonts w:ascii="ＭＳ Ｐゴシック" w:eastAsia="ＭＳ Ｐゴシック" w:hAnsi="ＭＳ Ｐゴシック"/>
          <w:sz w:val="10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</w:tblGrid>
      <w:tr w:rsidR="000E213B">
        <w:tc>
          <w:tcPr>
            <w:tcW w:w="2634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0E213B" w:rsidRDefault="001F5C49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7F7168" w:rsidRPr="007F7168">
              <w:rPr>
                <w:rFonts w:ascii="Malgun Gothic" w:eastAsia="Malgun Gothic" w:hAnsi="Malgun Gothic" w:cs="Malgun Gothic" w:hint="eastAsia"/>
                <w:color w:val="FF0000"/>
                <w:sz w:val="36"/>
              </w:rPr>
              <w:t>대응</w:t>
            </w:r>
            <w:r w:rsidR="007F7168" w:rsidRPr="007F7168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</w:t>
            </w:r>
            <w:r w:rsidR="007F7168" w:rsidRPr="007F7168">
              <w:rPr>
                <w:rFonts w:ascii="Malgun Gothic" w:eastAsia="Malgun Gothic" w:hAnsi="Malgun Gothic" w:cs="Malgun Gothic" w:hint="eastAsia"/>
                <w:color w:val="FF0000"/>
                <w:sz w:val="36"/>
              </w:rPr>
              <w:t>언어</w:t>
            </w:r>
          </w:p>
        </w:tc>
      </w:tr>
    </w:tbl>
    <w:p w:rsidR="000E213B" w:rsidRDefault="001F5C49">
      <w:pPr>
        <w:spacing w:line="0" w:lineRule="atLeast"/>
        <w:ind w:firstLineChars="100" w:firstLine="274"/>
        <w:rPr>
          <w:rFonts w:ascii="ＭＳ ゴシック" w:eastAsia="ＭＳ ゴシック" w:hAnsi="ＭＳ ゴシック"/>
          <w:sz w:val="28"/>
          <w:szCs w:val="28"/>
          <w:lang w:eastAsia="ko-KR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ko-KR"/>
        </w:rPr>
        <w:t>◆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>119</w:t>
      </w:r>
      <w:bookmarkStart w:id="0" w:name="_GoBack"/>
      <w:bookmarkEnd w:id="0"/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또는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구급차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>(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전화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통역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 xml:space="preserve"> 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센터</w:t>
      </w:r>
      <w:r w:rsidR="008A3A42">
        <w:rPr>
          <w:rFonts w:ascii="ＭＳ ゴシック" w:eastAsia="ＭＳ ゴシック" w:hAnsi="ＭＳ ゴシック"/>
          <w:sz w:val="28"/>
          <w:szCs w:val="28"/>
          <w:lang w:eastAsia="ko-KR"/>
        </w:rPr>
        <w:t>)</w:t>
      </w:r>
      <w:r w:rsidR="008A3A42">
        <w:rPr>
          <w:rFonts w:ascii="ＭＳ ゴシック" w:eastAsia="ＭＳ ゴシック" w:hAnsi="ＭＳ ゴシック" w:hint="eastAsia"/>
          <w:sz w:val="28"/>
          <w:szCs w:val="28"/>
          <w:lang w:eastAsia="ko-KR"/>
        </w:rPr>
        <w:t>～</w:t>
      </w:r>
      <w:r w:rsidR="007F7168" w:rsidRPr="007F7168">
        <w:rPr>
          <w:rFonts w:ascii="ＭＳ ゴシック" w:eastAsia="ＭＳ ゴシック" w:hAnsi="ＭＳ ゴシック"/>
          <w:sz w:val="28"/>
          <w:szCs w:val="28"/>
          <w:lang w:eastAsia="ko-KR"/>
        </w:rPr>
        <w:t>32</w:t>
      </w:r>
      <w:r w:rsidR="007F7168" w:rsidRPr="007F7168">
        <w:rPr>
          <w:rFonts w:ascii="Malgun Gothic" w:eastAsia="Malgun Gothic" w:hAnsi="Malgun Gothic" w:cs="Malgun Gothic" w:hint="eastAsia"/>
          <w:sz w:val="28"/>
          <w:szCs w:val="28"/>
          <w:lang w:eastAsia="ko-KR"/>
        </w:rPr>
        <w:t>개국어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102"/>
      </w:tblGrid>
      <w:tr w:rsidR="000E213B" w:rsidTr="006472FC">
        <w:trPr>
          <w:trHeight w:val="1347"/>
        </w:trPr>
        <w:tc>
          <w:tcPr>
            <w:tcW w:w="8930" w:type="dxa"/>
          </w:tcPr>
          <w:p w:rsidR="000E213B" w:rsidRPr="00942E74" w:rsidRDefault="007F7168" w:rsidP="006472FC">
            <w:pPr>
              <w:spacing w:line="260" w:lineRule="exact"/>
              <w:ind w:rightChars="50" w:right="117"/>
              <w:rPr>
                <w:color w:val="000000" w:themeColor="text1"/>
                <w:sz w:val="21"/>
                <w:lang w:eastAsia="ko-KR"/>
              </w:rPr>
            </w:pP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영어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중국어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베트남어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포르투갈어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네팔어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스페인어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한국어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필리핀어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타갈로그어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 xml:space="preserve">), 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미얀마어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태국어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프랑스어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인도네시아어</w:t>
            </w:r>
            <w:r w:rsidR="006472FC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러시아어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벵골어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우크라이나어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페르시아어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 xml:space="preserve">, 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몽골어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힌디어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인도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신할라어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스리랑카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아랍어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우르두어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인도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파키스탄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 xml:space="preserve">), 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쿠메일어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캄보디아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광동어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이탈리아어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독일어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파슈토어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타밀어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달리어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대만어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터키어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 xml:space="preserve">, 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라오어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라오스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 xml:space="preserve">), 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말레이어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color w:val="000000" w:themeColor="text1"/>
                <w:sz w:val="22"/>
                <w:lang w:eastAsia="ko-KR"/>
              </w:rPr>
              <w:t>말레이시아</w:t>
            </w:r>
            <w:r w:rsidRPr="007F7168">
              <w:rPr>
                <w:rFonts w:ascii="ＭＳ ゴシック" w:eastAsia="ＭＳ ゴシック" w:hAnsi="ＭＳ ゴシック"/>
                <w:color w:val="000000" w:themeColor="text1"/>
                <w:sz w:val="22"/>
                <w:lang w:eastAsia="ko-KR"/>
              </w:rPr>
              <w:t>)</w:t>
            </w:r>
          </w:p>
        </w:tc>
      </w:tr>
    </w:tbl>
    <w:p w:rsidR="000E213B" w:rsidRDefault="001F5C49">
      <w:pPr>
        <w:ind w:leftChars="100" w:left="234"/>
        <w:rPr>
          <w:rFonts w:ascii="ＭＳ ゴシック" w:eastAsia="ＭＳ ゴシック" w:hAnsi="ＭＳ ゴシック"/>
          <w:sz w:val="28"/>
          <w:lang w:eastAsia="ko-KR"/>
        </w:rPr>
      </w:pPr>
      <w:r>
        <w:rPr>
          <w:rFonts w:ascii="ＭＳ ゴシック" w:eastAsia="ＭＳ ゴシック" w:hAnsi="ＭＳ ゴシック" w:hint="eastAsia"/>
          <w:sz w:val="28"/>
          <w:lang w:eastAsia="ko-KR"/>
        </w:rPr>
        <w:lastRenderedPageBreak/>
        <w:t>◆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구급차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>(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태블릿</w:t>
      </w:r>
      <w:r w:rsidR="00183AF0">
        <w:rPr>
          <w:rFonts w:ascii="ＭＳ ゴシック" w:eastAsia="ＭＳ ゴシック" w:hAnsi="ＭＳ ゴシック"/>
          <w:sz w:val="28"/>
          <w:lang w:eastAsia="ko-KR"/>
        </w:rPr>
        <w:t>)</w:t>
      </w:r>
      <w:r w:rsidR="00183AF0">
        <w:rPr>
          <w:rFonts w:ascii="ＭＳ ゴシック" w:eastAsia="ＭＳ ゴシック" w:hAnsi="ＭＳ ゴシック" w:hint="eastAsia"/>
          <w:sz w:val="28"/>
          <w:lang w:eastAsia="ko-KR"/>
        </w:rPr>
        <w:t>～</w:t>
      </w:r>
      <w:r w:rsidR="007F7168" w:rsidRPr="007F7168">
        <w:rPr>
          <w:rFonts w:ascii="ＭＳ ゴシック" w:eastAsia="ＭＳ ゴシック" w:hAnsi="ＭＳ ゴシック"/>
          <w:sz w:val="28"/>
          <w:lang w:eastAsia="ko-KR"/>
        </w:rPr>
        <w:t>31</w:t>
      </w:r>
      <w:r w:rsidR="007F7168" w:rsidRPr="007F7168">
        <w:rPr>
          <w:rFonts w:ascii="Malgun Gothic" w:eastAsia="Malgun Gothic" w:hAnsi="Malgun Gothic" w:cs="Malgun Gothic" w:hint="eastAsia"/>
          <w:sz w:val="28"/>
          <w:lang w:eastAsia="ko-KR"/>
        </w:rPr>
        <w:t>개국어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128"/>
      </w:tblGrid>
      <w:tr w:rsidR="000E213B">
        <w:tc>
          <w:tcPr>
            <w:tcW w:w="8923" w:type="dxa"/>
          </w:tcPr>
          <w:p w:rsidR="000E213B" w:rsidRDefault="007F7168" w:rsidP="006472FC">
            <w:pPr>
              <w:spacing w:line="260" w:lineRule="exact"/>
              <w:ind w:leftChars="11" w:left="26" w:rightChars="50" w:right="117"/>
              <w:rPr>
                <w:rFonts w:ascii="ＭＳ ゴシック" w:eastAsia="ＭＳ ゴシック" w:hAnsi="ＭＳ ゴシック"/>
                <w:sz w:val="22"/>
                <w:lang w:eastAsia="ko-KR"/>
              </w:rPr>
            </w:pP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영어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중국어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간체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번체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한국어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포르투갈어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브라질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)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포르투갈어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스페인어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태국어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 xml:space="preserve">, 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베트남어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필리핀어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타갈로그어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프랑스어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러시아어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네팔어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인도네시아어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미얀마어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 xml:space="preserve">, 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크메르어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캄보디아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몽골어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아랍어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이탈리아어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우크라이나어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우르두어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인도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파키스탄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 xml:space="preserve">), 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네덜란드어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신할라어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스리랑카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덴마크어</w:t>
            </w:r>
            <w:r w:rsidR="006472FC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독일어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터키어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헝가리어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힌디어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인도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 xml:space="preserve">), 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폴란드어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말레이어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말레이시아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),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라오어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(</w:t>
            </w:r>
            <w:r w:rsidRPr="007F7168">
              <w:rPr>
                <w:rFonts w:ascii="Malgun Gothic" w:eastAsia="Malgun Gothic" w:hAnsi="Malgun Gothic" w:cs="Malgun Gothic" w:hint="eastAsia"/>
                <w:sz w:val="22"/>
                <w:lang w:eastAsia="ko-KR"/>
              </w:rPr>
              <w:t>라오스</w:t>
            </w:r>
            <w:r w:rsidRPr="007F7168">
              <w:rPr>
                <w:rFonts w:ascii="ＭＳ ゴシック" w:eastAsia="ＭＳ ゴシック" w:hAnsi="ＭＳ ゴシック"/>
                <w:sz w:val="22"/>
                <w:lang w:eastAsia="ko-KR"/>
              </w:rPr>
              <w:t>)</w:t>
            </w:r>
          </w:p>
        </w:tc>
      </w:tr>
    </w:tbl>
    <w:p w:rsidR="000E213B" w:rsidRDefault="000E213B">
      <w:pPr>
        <w:spacing w:line="0" w:lineRule="atLeast"/>
        <w:rPr>
          <w:sz w:val="10"/>
          <w:lang w:eastAsia="ko-KR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5805"/>
      </w:tblGrid>
      <w:tr w:rsidR="000E213B" w:rsidRPr="00DA7490" w:rsidTr="00B52B6F">
        <w:tc>
          <w:tcPr>
            <w:tcW w:w="5805" w:type="dxa"/>
          </w:tcPr>
          <w:p w:rsidR="006472FC" w:rsidRDefault="006472FC" w:rsidP="0099448C">
            <w:pPr>
              <w:jc w:val="center"/>
              <w:rPr>
                <w:rFonts w:ascii="Malgun Gothic" w:eastAsiaTheme="minorEastAsia" w:hAnsi="Malgun Gothic" w:cs="Malgun Gothic"/>
                <w:lang w:eastAsia="ko-KR"/>
              </w:rPr>
            </w:pP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문의처</w:t>
            </w:r>
            <w:r w:rsidR="001F5C49">
              <w:rPr>
                <w:rFonts w:ascii="ＭＳ Ｐゴシック" w:eastAsia="ＭＳ Ｐゴシック" w:hAnsi="ＭＳ Ｐゴシック" w:hint="eastAsia"/>
                <w:lang w:eastAsia="ko-KR"/>
              </w:rPr>
              <w:t xml:space="preserve">　</w:t>
            </w: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오타루시</w:t>
            </w:r>
            <w:r w:rsidRPr="006472FC">
              <w:rPr>
                <w:rFonts w:ascii="ＭＳ Ｐゴシック" w:eastAsia="ＭＳ Ｐゴシック" w:hAnsi="ＭＳ Ｐゴシック"/>
                <w:lang w:eastAsia="ko-KR"/>
              </w:rPr>
              <w:t xml:space="preserve"> </w:t>
            </w: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소방</w:t>
            </w:r>
            <w:r w:rsidRPr="006472FC">
              <w:rPr>
                <w:rFonts w:ascii="ＭＳ Ｐゴシック" w:eastAsia="ＭＳ Ｐゴシック" w:hAnsi="ＭＳ Ｐゴシック"/>
                <w:lang w:eastAsia="ko-KR"/>
              </w:rPr>
              <w:t xml:space="preserve"> </w:t>
            </w: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본부</w:t>
            </w:r>
            <w:r w:rsidRPr="006472FC">
              <w:rPr>
                <w:rFonts w:ascii="ＭＳ Ｐゴシック" w:eastAsia="ＭＳ Ｐゴシック" w:hAnsi="ＭＳ Ｐゴシック"/>
                <w:lang w:eastAsia="ko-KR"/>
              </w:rPr>
              <w:t xml:space="preserve"> </w:t>
            </w: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경방과</w:t>
            </w:r>
            <w:r w:rsidRPr="006472FC">
              <w:rPr>
                <w:rFonts w:ascii="ＭＳ Ｐゴシック" w:eastAsia="ＭＳ Ｐゴシック" w:hAnsi="ＭＳ Ｐゴシック"/>
                <w:lang w:eastAsia="ko-KR"/>
              </w:rPr>
              <w:t xml:space="preserve"> </w:t>
            </w:r>
            <w:r w:rsidRPr="006472FC">
              <w:rPr>
                <w:rFonts w:ascii="Malgun Gothic" w:eastAsia="Malgun Gothic" w:hAnsi="Malgun Gothic" w:cs="Malgun Gothic" w:hint="eastAsia"/>
                <w:lang w:eastAsia="ko-KR"/>
              </w:rPr>
              <w:t>지령계</w:t>
            </w:r>
          </w:p>
          <w:p w:rsidR="000E213B" w:rsidRDefault="001F5C49" w:rsidP="0099448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42E74">
              <w:rPr>
                <w:rFonts w:ascii="ＭＳ Ｐゴシック" w:eastAsia="ＭＳ Ｐゴシック" w:hAnsi="ＭＳ Ｐゴシック" w:hint="eastAsia"/>
                <w:color w:val="000000" w:themeColor="text1"/>
                <w:lang w:eastAsia="ko-KR"/>
              </w:rPr>
              <w:t xml:space="preserve">　</w:t>
            </w:r>
            <w:r w:rsidR="0099448C">
              <w:rPr>
                <w:rFonts w:ascii="ＭＳ Ｐゴシック" w:eastAsia="ＭＳ Ｐゴシック" w:hAnsi="ＭＳ Ｐゴシック" w:hint="eastAsia"/>
                <w:color w:val="000000" w:themeColor="text1"/>
              </w:rPr>
              <w:t>0134</w:t>
            </w:r>
            <w:r w:rsidRPr="00942E74">
              <w:rPr>
                <w:rFonts w:ascii="ＭＳ Ｐゴシック" w:eastAsia="ＭＳ Ｐゴシック" w:hAnsi="ＭＳ Ｐゴシック" w:hint="eastAsia"/>
                <w:color w:val="000000" w:themeColor="text1"/>
              </w:rPr>
              <w:t>-22-</w:t>
            </w:r>
            <w:r w:rsidR="0099448C">
              <w:rPr>
                <w:rFonts w:ascii="ＭＳ Ｐゴシック" w:eastAsia="ＭＳ Ｐゴシック" w:hAnsi="ＭＳ Ｐゴシック"/>
                <w:color w:val="000000" w:themeColor="text1"/>
              </w:rPr>
              <w:t>9137</w:t>
            </w:r>
          </w:p>
        </w:tc>
      </w:tr>
    </w:tbl>
    <w:p w:rsidR="00370A14" w:rsidRDefault="00370A14">
      <w:pPr>
        <w:widowControl/>
        <w:jc w:val="left"/>
        <w:rPr>
          <w:sz w:val="2"/>
        </w:rPr>
      </w:pPr>
    </w:p>
    <w:p w:rsidR="000E213B" w:rsidRPr="00DA7490" w:rsidRDefault="000E213B">
      <w:pPr>
        <w:spacing w:line="0" w:lineRule="atLeast"/>
        <w:rPr>
          <w:sz w:val="2"/>
        </w:rPr>
      </w:pPr>
    </w:p>
    <w:sectPr w:rsidR="000E213B" w:rsidRPr="00DA7490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62" w:rsidRDefault="006B4262">
      <w:r>
        <w:separator/>
      </w:r>
    </w:p>
  </w:endnote>
  <w:endnote w:type="continuationSeparator" w:id="0">
    <w:p w:rsidR="006B4262" w:rsidRDefault="006B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62" w:rsidRDefault="006B4262">
      <w:r>
        <w:separator/>
      </w:r>
    </w:p>
  </w:footnote>
  <w:footnote w:type="continuationSeparator" w:id="0">
    <w:p w:rsidR="006B4262" w:rsidRDefault="006B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3B"/>
    <w:rsid w:val="000E213B"/>
    <w:rsid w:val="000F3418"/>
    <w:rsid w:val="00164998"/>
    <w:rsid w:val="00183AF0"/>
    <w:rsid w:val="001F5C49"/>
    <w:rsid w:val="00231980"/>
    <w:rsid w:val="00370A14"/>
    <w:rsid w:val="00404F80"/>
    <w:rsid w:val="006472FC"/>
    <w:rsid w:val="006B4262"/>
    <w:rsid w:val="006B7AF5"/>
    <w:rsid w:val="0071529F"/>
    <w:rsid w:val="007F7168"/>
    <w:rsid w:val="008554DD"/>
    <w:rsid w:val="00866E86"/>
    <w:rsid w:val="00877979"/>
    <w:rsid w:val="008A3A42"/>
    <w:rsid w:val="00942E74"/>
    <w:rsid w:val="0099448C"/>
    <w:rsid w:val="00B31FF4"/>
    <w:rsid w:val="00B52B6F"/>
    <w:rsid w:val="00B6123D"/>
    <w:rsid w:val="00DA7490"/>
    <w:rsid w:val="00EB6A50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BBC80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8A3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3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F3FB-9DFF-4A14-A43D-704A72A1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sc018l</cp:lastModifiedBy>
  <cp:revision>11</cp:revision>
  <cp:lastPrinted>2025-09-04T23:43:00Z</cp:lastPrinted>
  <dcterms:created xsi:type="dcterms:W3CDTF">2025-07-09T04:51:00Z</dcterms:created>
  <dcterms:modified xsi:type="dcterms:W3CDTF">2025-09-05T07:45:00Z</dcterms:modified>
</cp:coreProperties>
</file>