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F89B" w14:textId="77777777" w:rsidR="00D846FC" w:rsidRPr="003E3031" w:rsidRDefault="00D846FC" w:rsidP="00EE0F26">
      <w:pPr>
        <w:autoSpaceDE w:val="0"/>
        <w:autoSpaceDN w:val="0"/>
        <w:adjustRightInd w:val="0"/>
        <w:jc w:val="center"/>
        <w:rPr>
          <w:rFonts w:asciiTheme="majorEastAsia" w:eastAsiaTheme="majorEastAsia" w:hAnsiTheme="majorEastAsia" w:cs="ＭＳゴシック"/>
          <w:b/>
          <w:kern w:val="0"/>
          <w:sz w:val="24"/>
          <w:szCs w:val="21"/>
        </w:rPr>
      </w:pPr>
      <w:r w:rsidRPr="003E3031">
        <w:rPr>
          <w:rFonts w:asciiTheme="majorEastAsia" w:eastAsiaTheme="majorEastAsia" w:hAnsiTheme="majorEastAsia" w:cs="ＭＳゴシック" w:hint="eastAsia"/>
          <w:b/>
          <w:kern w:val="0"/>
          <w:sz w:val="24"/>
          <w:szCs w:val="21"/>
        </w:rPr>
        <w:t>仕様書（飲料用自動販売機）</w:t>
      </w:r>
    </w:p>
    <w:p w14:paraId="62B23058" w14:textId="77777777" w:rsidR="00EE0F26" w:rsidRPr="00EE0F26" w:rsidRDefault="00EE0F26" w:rsidP="00EE0F26">
      <w:pPr>
        <w:autoSpaceDE w:val="0"/>
        <w:autoSpaceDN w:val="0"/>
        <w:adjustRightInd w:val="0"/>
        <w:jc w:val="left"/>
        <w:rPr>
          <w:rFonts w:asciiTheme="minorEastAsia" w:hAnsiTheme="minorEastAsia" w:cs="HG丸ｺﾞｼｯｸM-PRO"/>
          <w:kern w:val="0"/>
          <w:szCs w:val="21"/>
        </w:rPr>
      </w:pPr>
    </w:p>
    <w:p w14:paraId="68F5783B" w14:textId="77777777" w:rsidR="00D846FC" w:rsidRPr="00E0012F" w:rsidRDefault="00D846FC" w:rsidP="00EE0F26">
      <w:pPr>
        <w:autoSpaceDE w:val="0"/>
        <w:autoSpaceDN w:val="0"/>
        <w:adjustRightInd w:val="0"/>
        <w:jc w:val="left"/>
        <w:rPr>
          <w:rFonts w:asciiTheme="majorEastAsia" w:eastAsiaTheme="majorEastAsia" w:hAnsiTheme="majorEastAsia" w:cs="HG丸ｺﾞｼｯｸM-PRO"/>
          <w:b/>
          <w:kern w:val="0"/>
          <w:szCs w:val="21"/>
        </w:rPr>
      </w:pPr>
      <w:r w:rsidRPr="00E0012F">
        <w:rPr>
          <w:rFonts w:asciiTheme="majorEastAsia" w:eastAsiaTheme="majorEastAsia" w:hAnsiTheme="majorEastAsia" w:cs="HG丸ｺﾞｼｯｸM-PRO" w:hint="eastAsia"/>
          <w:b/>
          <w:kern w:val="0"/>
          <w:szCs w:val="21"/>
        </w:rPr>
        <w:t>１</w:t>
      </w:r>
      <w:r w:rsidR="00E0012F">
        <w:rPr>
          <w:rFonts w:asciiTheme="majorEastAsia" w:eastAsiaTheme="majorEastAsia" w:hAnsiTheme="majorEastAsia" w:cs="HG丸ｺﾞｼｯｸM-PRO" w:hint="eastAsia"/>
          <w:b/>
          <w:kern w:val="0"/>
          <w:szCs w:val="21"/>
        </w:rPr>
        <w:t xml:space="preserve">　</w:t>
      </w:r>
      <w:r w:rsidRPr="00E0012F">
        <w:rPr>
          <w:rFonts w:asciiTheme="majorEastAsia" w:eastAsiaTheme="majorEastAsia" w:hAnsiTheme="majorEastAsia" w:cs="HG丸ｺﾞｼｯｸM-PRO" w:hint="eastAsia"/>
          <w:b/>
          <w:kern w:val="0"/>
          <w:szCs w:val="21"/>
        </w:rPr>
        <w:t>自動販売機の規格及び条件</w:t>
      </w:r>
    </w:p>
    <w:p w14:paraId="2C126E97" w14:textId="77777777" w:rsidR="00524400" w:rsidRDefault="00E0012F" w:rsidP="00EE0F26">
      <w:pPr>
        <w:autoSpaceDE w:val="0"/>
        <w:autoSpaceDN w:val="0"/>
        <w:adjustRightInd w:val="0"/>
        <w:ind w:firstLineChars="100" w:firstLine="21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(1) </w:t>
      </w:r>
      <w:r w:rsidR="00524400">
        <w:rPr>
          <w:rFonts w:asciiTheme="minorEastAsia" w:hAnsiTheme="minorEastAsia" w:cs="HGSｺﾞｼｯｸM" w:hint="eastAsia"/>
          <w:kern w:val="0"/>
          <w:szCs w:val="21"/>
        </w:rPr>
        <w:t>設置場所</w:t>
      </w:r>
    </w:p>
    <w:p w14:paraId="5A2953B2" w14:textId="77777777" w:rsidR="00524400" w:rsidRDefault="00524400" w:rsidP="00524400">
      <w:pPr>
        <w:autoSpaceDE w:val="0"/>
        <w:autoSpaceDN w:val="0"/>
        <w:adjustRightInd w:val="0"/>
        <w:ind w:firstLineChars="200" w:firstLine="42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　別紙図面のとおり</w:t>
      </w:r>
    </w:p>
    <w:p w14:paraId="7E7CC062" w14:textId="77777777" w:rsidR="00D846FC" w:rsidRPr="00C562A3" w:rsidRDefault="00524400" w:rsidP="00EE0F26">
      <w:pPr>
        <w:autoSpaceDE w:val="0"/>
        <w:autoSpaceDN w:val="0"/>
        <w:adjustRightInd w:val="0"/>
        <w:ind w:firstLineChars="100" w:firstLine="210"/>
        <w:jc w:val="left"/>
        <w:rPr>
          <w:rFonts w:asciiTheme="minorEastAsia" w:hAnsiTheme="minorEastAsia" w:cs="HGSｺﾞｼｯｸM"/>
          <w:kern w:val="0"/>
          <w:szCs w:val="21"/>
        </w:rPr>
      </w:pPr>
      <w:r>
        <w:rPr>
          <w:rFonts w:asciiTheme="minorEastAsia" w:hAnsiTheme="minorEastAsia" w:cs="HGSｺﾞｼｯｸM" w:hint="eastAsia"/>
          <w:kern w:val="0"/>
          <w:szCs w:val="21"/>
        </w:rPr>
        <w:t>(2)</w:t>
      </w:r>
      <w:r w:rsidR="00D846FC" w:rsidRPr="00C562A3">
        <w:rPr>
          <w:rFonts w:asciiTheme="minorEastAsia" w:hAnsiTheme="minorEastAsia" w:cs="HGSｺﾞｼｯｸM" w:hint="eastAsia"/>
          <w:kern w:val="0"/>
          <w:szCs w:val="21"/>
        </w:rPr>
        <w:t>大きさ</w:t>
      </w:r>
    </w:p>
    <w:p w14:paraId="12ED5EF3" w14:textId="77777777" w:rsidR="00D846FC" w:rsidRPr="00C562A3" w:rsidRDefault="00D846FC" w:rsidP="00EE0F26">
      <w:pPr>
        <w:autoSpaceDE w:val="0"/>
        <w:autoSpaceDN w:val="0"/>
        <w:adjustRightInd w:val="0"/>
        <w:ind w:leftChars="200" w:left="420" w:firstLineChars="100" w:firstLine="21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設置面積（</w:t>
      </w:r>
      <w:r w:rsidR="00E0012F">
        <w:rPr>
          <w:rFonts w:asciiTheme="minorEastAsia" w:hAnsiTheme="minorEastAsia" w:cs="HGSｺﾞｼｯｸM" w:hint="eastAsia"/>
          <w:kern w:val="0"/>
          <w:szCs w:val="21"/>
        </w:rPr>
        <w:t>土台、土台の足、電源接続部、放熱スペース及び回収ボックスの設置面積を含む。）</w:t>
      </w:r>
      <w:r w:rsidRPr="00C562A3">
        <w:rPr>
          <w:rFonts w:asciiTheme="minorEastAsia" w:hAnsiTheme="minorEastAsia" w:cs="HGSｺﾞｼｯｸM" w:hint="eastAsia"/>
          <w:kern w:val="0"/>
          <w:szCs w:val="21"/>
        </w:rPr>
        <w:t>は、貸付面積の範囲内とし、高さは２ｍ以内とすること。</w:t>
      </w:r>
    </w:p>
    <w:p w14:paraId="376040C2" w14:textId="77777777" w:rsidR="00D846FC" w:rsidRPr="00C562A3" w:rsidRDefault="00524400" w:rsidP="00EE0F26">
      <w:pPr>
        <w:autoSpaceDE w:val="0"/>
        <w:autoSpaceDN w:val="0"/>
        <w:adjustRightInd w:val="0"/>
        <w:ind w:firstLineChars="100" w:firstLine="210"/>
        <w:jc w:val="left"/>
        <w:rPr>
          <w:rFonts w:asciiTheme="minorEastAsia" w:hAnsiTheme="minorEastAsia" w:cs="HGSｺﾞｼｯｸM"/>
          <w:kern w:val="0"/>
          <w:szCs w:val="21"/>
        </w:rPr>
      </w:pPr>
      <w:r>
        <w:rPr>
          <w:rFonts w:asciiTheme="minorEastAsia" w:hAnsiTheme="minorEastAsia" w:cs="HGSｺﾞｼｯｸM" w:hint="eastAsia"/>
          <w:kern w:val="0"/>
          <w:szCs w:val="21"/>
        </w:rPr>
        <w:t>(3</w:t>
      </w:r>
      <w:r w:rsidR="00E0012F">
        <w:rPr>
          <w:rFonts w:asciiTheme="minorEastAsia" w:hAnsiTheme="minorEastAsia" w:cs="HGSｺﾞｼｯｸM" w:hint="eastAsia"/>
          <w:kern w:val="0"/>
          <w:szCs w:val="21"/>
        </w:rPr>
        <w:t xml:space="preserve">) </w:t>
      </w:r>
      <w:r w:rsidR="00D846FC" w:rsidRPr="00C562A3">
        <w:rPr>
          <w:rFonts w:asciiTheme="minorEastAsia" w:hAnsiTheme="minorEastAsia" w:cs="HGSｺﾞｼｯｸM" w:hint="eastAsia"/>
          <w:kern w:val="0"/>
          <w:szCs w:val="21"/>
        </w:rPr>
        <w:t>環境対策</w:t>
      </w:r>
    </w:p>
    <w:p w14:paraId="02A119F6" w14:textId="77777777" w:rsidR="00D846FC" w:rsidRPr="00C562A3" w:rsidRDefault="00D846FC" w:rsidP="00EE0F26">
      <w:pPr>
        <w:autoSpaceDE w:val="0"/>
        <w:autoSpaceDN w:val="0"/>
        <w:adjustRightInd w:val="0"/>
        <w:ind w:firstLineChars="200" w:firstLine="42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①</w:t>
      </w:r>
      <w:r w:rsidR="00E0012F">
        <w:rPr>
          <w:rFonts w:asciiTheme="minorEastAsia" w:hAnsiTheme="minorEastAsia" w:cs="HGSｺﾞｼｯｸM" w:hint="eastAsia"/>
          <w:kern w:val="0"/>
          <w:szCs w:val="21"/>
        </w:rPr>
        <w:t xml:space="preserve">　</w:t>
      </w:r>
      <w:r w:rsidRPr="00C562A3">
        <w:rPr>
          <w:rFonts w:asciiTheme="minorEastAsia" w:hAnsiTheme="minorEastAsia" w:cs="HGSｺﾞｼｯｸM" w:hint="eastAsia"/>
          <w:kern w:val="0"/>
          <w:szCs w:val="21"/>
        </w:rPr>
        <w:t>省エネ</w:t>
      </w:r>
    </w:p>
    <w:p w14:paraId="796DB0C7" w14:textId="77777777" w:rsidR="00D846FC" w:rsidRPr="00C562A3" w:rsidRDefault="00D846FC" w:rsidP="00EE0F26">
      <w:pPr>
        <w:autoSpaceDE w:val="0"/>
        <w:autoSpaceDN w:val="0"/>
        <w:adjustRightInd w:val="0"/>
        <w:ind w:leftChars="400" w:left="84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「照明の自動点滅・減光」、「学習省エネ」、「ピークカット」、「真空断熱材やヒートポンプ採用」など、消費電力量の低減に資する技術等を導入した機種とすること。</w:t>
      </w:r>
    </w:p>
    <w:p w14:paraId="0023CE44" w14:textId="77777777" w:rsidR="00D846FC" w:rsidRPr="00C562A3" w:rsidRDefault="00D846FC" w:rsidP="00EE0F26">
      <w:pPr>
        <w:autoSpaceDE w:val="0"/>
        <w:autoSpaceDN w:val="0"/>
        <w:adjustRightInd w:val="0"/>
        <w:ind w:firstLineChars="200" w:firstLine="42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②</w:t>
      </w:r>
      <w:r w:rsidR="00E0012F">
        <w:rPr>
          <w:rFonts w:asciiTheme="minorEastAsia" w:hAnsiTheme="minorEastAsia" w:cs="HGSｺﾞｼｯｸM" w:hint="eastAsia"/>
          <w:kern w:val="0"/>
          <w:szCs w:val="21"/>
        </w:rPr>
        <w:t xml:space="preserve">　</w:t>
      </w:r>
      <w:r w:rsidR="00233756">
        <w:rPr>
          <w:rFonts w:asciiTheme="minorEastAsia" w:hAnsiTheme="minorEastAsia" w:cs="HGSｺﾞｼｯｸM" w:hint="eastAsia"/>
          <w:kern w:val="0"/>
          <w:szCs w:val="21"/>
        </w:rPr>
        <w:t>ノンフロン</w:t>
      </w:r>
    </w:p>
    <w:p w14:paraId="78ACB694" w14:textId="77777777" w:rsidR="00D846FC" w:rsidRDefault="00233756" w:rsidP="00EE0F26">
      <w:pPr>
        <w:autoSpaceDE w:val="0"/>
        <w:autoSpaceDN w:val="0"/>
        <w:adjustRightInd w:val="0"/>
        <w:ind w:firstLineChars="400" w:firstLine="840"/>
        <w:jc w:val="left"/>
        <w:rPr>
          <w:rFonts w:asciiTheme="minorEastAsia" w:hAnsiTheme="minorEastAsia" w:cs="HGSｺﾞｼｯｸM"/>
          <w:kern w:val="0"/>
          <w:szCs w:val="21"/>
        </w:rPr>
      </w:pPr>
      <w:r>
        <w:rPr>
          <w:rFonts w:asciiTheme="minorEastAsia" w:hAnsiTheme="minorEastAsia" w:cs="HGSｺﾞｼｯｸM" w:hint="eastAsia"/>
          <w:kern w:val="0"/>
          <w:szCs w:val="21"/>
        </w:rPr>
        <w:t>二酸化炭素又は</w:t>
      </w:r>
      <w:r w:rsidR="00D846FC" w:rsidRPr="00C562A3">
        <w:rPr>
          <w:rFonts w:asciiTheme="minorEastAsia" w:hAnsiTheme="minorEastAsia" w:cs="HGSｺﾞｼｯｸM" w:hint="eastAsia"/>
          <w:kern w:val="0"/>
          <w:szCs w:val="21"/>
        </w:rPr>
        <w:t>炭化水素</w:t>
      </w:r>
      <w:r>
        <w:rPr>
          <w:rFonts w:asciiTheme="minorEastAsia" w:hAnsiTheme="minorEastAsia" w:cs="HGSｺﾞｼｯｸM" w:hint="eastAsia"/>
          <w:kern w:val="0"/>
          <w:szCs w:val="21"/>
        </w:rPr>
        <w:t>等</w:t>
      </w:r>
      <w:r w:rsidR="00D846FC" w:rsidRPr="00C562A3">
        <w:rPr>
          <w:rFonts w:asciiTheme="minorEastAsia" w:hAnsiTheme="minorEastAsia" w:cs="HGSｺﾞｼｯｸM" w:hint="eastAsia"/>
          <w:kern w:val="0"/>
          <w:szCs w:val="21"/>
        </w:rPr>
        <w:t>を採用した機種とすること。</w:t>
      </w:r>
    </w:p>
    <w:p w14:paraId="14E54E98" w14:textId="77777777" w:rsidR="00233756" w:rsidRDefault="00233756" w:rsidP="00EE0F26">
      <w:pPr>
        <w:autoSpaceDE w:val="0"/>
        <w:autoSpaceDN w:val="0"/>
        <w:adjustRightInd w:val="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　</w:t>
      </w:r>
      <w:r w:rsidR="00524400">
        <w:rPr>
          <w:rFonts w:asciiTheme="minorEastAsia" w:hAnsiTheme="minorEastAsia" w:cs="HGSｺﾞｼｯｸM" w:hint="eastAsia"/>
          <w:kern w:val="0"/>
          <w:szCs w:val="21"/>
        </w:rPr>
        <w:t>(4</w:t>
      </w:r>
      <w:r>
        <w:rPr>
          <w:rFonts w:asciiTheme="minorEastAsia" w:hAnsiTheme="minorEastAsia" w:cs="HGSｺﾞｼｯｸM" w:hint="eastAsia"/>
          <w:kern w:val="0"/>
          <w:szCs w:val="21"/>
        </w:rPr>
        <w:t>) 販売品目</w:t>
      </w:r>
    </w:p>
    <w:p w14:paraId="3C04E4A0" w14:textId="77777777" w:rsidR="00233756" w:rsidRDefault="00233756" w:rsidP="00EE0F26">
      <w:pPr>
        <w:autoSpaceDE w:val="0"/>
        <w:autoSpaceDN w:val="0"/>
        <w:adjustRightInd w:val="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　　　ペットボトル・缶飲料自販機</w:t>
      </w:r>
    </w:p>
    <w:p w14:paraId="22C3ABF0" w14:textId="77777777" w:rsidR="00233756" w:rsidRDefault="00233756" w:rsidP="00EE0F26">
      <w:pPr>
        <w:autoSpaceDE w:val="0"/>
        <w:autoSpaceDN w:val="0"/>
        <w:adjustRightInd w:val="0"/>
        <w:ind w:left="630" w:hangingChars="300" w:hanging="63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　　　　お茶、水、炭酸飲料、コーヒー、紅茶、ジュース類の</w:t>
      </w:r>
      <w:r w:rsidR="00F16C55">
        <w:rPr>
          <w:rFonts w:asciiTheme="minorEastAsia" w:hAnsiTheme="minorEastAsia" w:cs="HGSｺﾞｼｯｸM" w:hint="eastAsia"/>
          <w:kern w:val="0"/>
          <w:szCs w:val="21"/>
        </w:rPr>
        <w:t>缶又はペットボトルなどの密閉式容器入りの飲料を販売することとし、酒類の販売は行わないこと。</w:t>
      </w:r>
    </w:p>
    <w:p w14:paraId="47A7D98C" w14:textId="77777777" w:rsidR="0000437F" w:rsidRDefault="0000437F" w:rsidP="00EE0F26">
      <w:pPr>
        <w:autoSpaceDE w:val="0"/>
        <w:autoSpaceDN w:val="0"/>
        <w:adjustRightInd w:val="0"/>
        <w:ind w:left="630" w:hangingChars="300" w:hanging="63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　</w:t>
      </w:r>
      <w:r w:rsidR="00524400">
        <w:rPr>
          <w:rFonts w:asciiTheme="minorEastAsia" w:hAnsiTheme="minorEastAsia" w:cs="HGSｺﾞｼｯｸM" w:hint="eastAsia"/>
          <w:kern w:val="0"/>
          <w:szCs w:val="21"/>
        </w:rPr>
        <w:t>(5</w:t>
      </w:r>
      <w:r>
        <w:rPr>
          <w:rFonts w:asciiTheme="minorEastAsia" w:hAnsiTheme="minorEastAsia" w:cs="HGSｺﾞｼｯｸM" w:hint="eastAsia"/>
          <w:kern w:val="0"/>
          <w:szCs w:val="21"/>
        </w:rPr>
        <w:t>) 販売価格</w:t>
      </w:r>
    </w:p>
    <w:p w14:paraId="0D51B504" w14:textId="77777777" w:rsidR="0000437F" w:rsidRDefault="0000437F" w:rsidP="00EE0F26">
      <w:pPr>
        <w:autoSpaceDE w:val="0"/>
        <w:autoSpaceDN w:val="0"/>
        <w:adjustRightInd w:val="0"/>
        <w:ind w:left="630" w:hangingChars="300" w:hanging="63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　　　</w:t>
      </w:r>
      <w:r w:rsidRPr="00EC59B5">
        <w:rPr>
          <w:rFonts w:asciiTheme="minorEastAsia" w:hAnsiTheme="minorEastAsia" w:cs="HGSｺﾞｼｯｸM" w:hint="eastAsia"/>
          <w:kern w:val="0"/>
          <w:szCs w:val="21"/>
        </w:rPr>
        <w:t>標準小売価格以下</w:t>
      </w:r>
      <w:r>
        <w:rPr>
          <w:rFonts w:asciiTheme="minorEastAsia" w:hAnsiTheme="minorEastAsia" w:cs="HGSｺﾞｼｯｸM" w:hint="eastAsia"/>
          <w:kern w:val="0"/>
          <w:szCs w:val="21"/>
        </w:rPr>
        <w:t>で販売すること。</w:t>
      </w:r>
    </w:p>
    <w:p w14:paraId="129A162D" w14:textId="77777777" w:rsidR="000346F3" w:rsidRPr="00B62E0B" w:rsidRDefault="000346F3" w:rsidP="000346F3">
      <w:pPr>
        <w:autoSpaceDE w:val="0"/>
        <w:autoSpaceDN w:val="0"/>
        <w:adjustRightInd w:val="0"/>
        <w:ind w:leftChars="100" w:left="630" w:hangingChars="200" w:hanging="420"/>
        <w:jc w:val="left"/>
        <w:rPr>
          <w:rFonts w:asciiTheme="minorEastAsia" w:hAnsiTheme="minorEastAsia" w:cs="HGSｺﾞｼｯｸM"/>
          <w:kern w:val="0"/>
          <w:szCs w:val="21"/>
        </w:rPr>
      </w:pPr>
      <w:r>
        <w:rPr>
          <w:rFonts w:asciiTheme="minorEastAsia" w:hAnsiTheme="minorEastAsia" w:cs="HGSｺﾞｼｯｸM" w:hint="eastAsia"/>
          <w:kern w:val="0"/>
          <w:szCs w:val="21"/>
        </w:rPr>
        <w:t>(</w:t>
      </w:r>
      <w:r>
        <w:rPr>
          <w:rFonts w:asciiTheme="minorEastAsia" w:hAnsiTheme="minorEastAsia" w:cs="HGSｺﾞｼｯｸM"/>
          <w:kern w:val="0"/>
          <w:szCs w:val="21"/>
        </w:rPr>
        <w:t>6</w:t>
      </w:r>
      <w:r w:rsidRPr="00B62E0B">
        <w:rPr>
          <w:rFonts w:asciiTheme="minorEastAsia" w:hAnsiTheme="minorEastAsia" w:cs="HGSｺﾞｼｯｸM" w:hint="eastAsia"/>
          <w:kern w:val="0"/>
          <w:szCs w:val="21"/>
        </w:rPr>
        <w:t>)</w:t>
      </w:r>
      <w:r w:rsidRPr="00B62E0B">
        <w:rPr>
          <w:rFonts w:asciiTheme="minorEastAsia" w:hAnsiTheme="minorEastAsia" w:cs="HGSｺﾞｼｯｸM"/>
          <w:kern w:val="0"/>
          <w:szCs w:val="21"/>
        </w:rPr>
        <w:t xml:space="preserve"> </w:t>
      </w:r>
      <w:r w:rsidRPr="00B62E0B">
        <w:rPr>
          <w:rFonts w:asciiTheme="minorEastAsia" w:hAnsiTheme="minorEastAsia" w:cs="HGSｺﾞｼｯｸM" w:hint="eastAsia"/>
          <w:kern w:val="0"/>
          <w:szCs w:val="21"/>
        </w:rPr>
        <w:t>大規模災害時におけるペットボトル・缶飲料の無償提供</w:t>
      </w:r>
    </w:p>
    <w:p w14:paraId="3C5166E8" w14:textId="77777777" w:rsidR="000346F3" w:rsidRPr="000346F3" w:rsidRDefault="000346F3" w:rsidP="000346F3">
      <w:pPr>
        <w:autoSpaceDE w:val="0"/>
        <w:autoSpaceDN w:val="0"/>
        <w:adjustRightInd w:val="0"/>
        <w:ind w:left="630" w:hangingChars="300" w:hanging="630"/>
        <w:jc w:val="left"/>
        <w:rPr>
          <w:rFonts w:asciiTheme="minorEastAsia" w:hAnsiTheme="minorEastAsia" w:cs="HGSｺﾞｼｯｸM"/>
          <w:kern w:val="0"/>
          <w:szCs w:val="21"/>
        </w:rPr>
      </w:pPr>
      <w:r w:rsidRPr="00B62E0B">
        <w:rPr>
          <w:rFonts w:asciiTheme="minorEastAsia" w:hAnsiTheme="minorEastAsia" w:cs="HGSｺﾞｼｯｸM" w:hint="eastAsia"/>
          <w:kern w:val="0"/>
          <w:szCs w:val="21"/>
        </w:rPr>
        <w:t xml:space="preserve">　　　大規模な災害が発生した場合に、停電時でも自動販売機のペットボトル・缶飲料を避難者等に対し、無償提供する災害型自動販売機</w:t>
      </w:r>
      <w:r>
        <w:rPr>
          <w:rFonts w:asciiTheme="minorEastAsia" w:hAnsiTheme="minorEastAsia" w:cs="HGSｺﾞｼｯｸM" w:hint="eastAsia"/>
          <w:kern w:val="0"/>
          <w:szCs w:val="21"/>
        </w:rPr>
        <w:t>（以下、災害型自動販売機という）</w:t>
      </w:r>
      <w:r w:rsidRPr="00B62E0B">
        <w:rPr>
          <w:rFonts w:asciiTheme="minorEastAsia" w:hAnsiTheme="minorEastAsia" w:cs="HGSｺﾞｼｯｸM" w:hint="eastAsia"/>
          <w:kern w:val="0"/>
          <w:szCs w:val="21"/>
        </w:rPr>
        <w:t>とする</w:t>
      </w:r>
      <w:r w:rsidRPr="00EA376C">
        <w:rPr>
          <w:rFonts w:asciiTheme="minorEastAsia" w:hAnsiTheme="minorEastAsia" w:cs="HGSｺﾞｼｯｸM" w:hint="eastAsia"/>
          <w:kern w:val="0"/>
          <w:szCs w:val="21"/>
        </w:rPr>
        <w:t>のが望ましい。なお、災害型自動販売機を設置する場合において、災害時における無償提供に</w:t>
      </w:r>
      <w:r w:rsidRPr="00B62E0B">
        <w:rPr>
          <w:rFonts w:asciiTheme="minorEastAsia" w:hAnsiTheme="minorEastAsia" w:cs="HGSｺﾞｼｯｸM" w:hint="eastAsia"/>
          <w:kern w:val="0"/>
          <w:szCs w:val="21"/>
        </w:rPr>
        <w:t>ついて、借受人から任意の利用規則等提示された場合は、貸付人と借受人が協議した上でこれを定めるものとする。</w:t>
      </w:r>
    </w:p>
    <w:p w14:paraId="19E5B2B7" w14:textId="77777777" w:rsidR="00EE0F26" w:rsidRDefault="00EE0F26" w:rsidP="00EE0F26">
      <w:pPr>
        <w:autoSpaceDE w:val="0"/>
        <w:autoSpaceDN w:val="0"/>
        <w:adjustRightInd w:val="0"/>
        <w:jc w:val="left"/>
        <w:rPr>
          <w:rFonts w:asciiTheme="majorEastAsia" w:eastAsiaTheme="majorEastAsia" w:hAnsiTheme="majorEastAsia" w:cs="HG丸ｺﾞｼｯｸM-PRO"/>
          <w:b/>
          <w:kern w:val="0"/>
          <w:szCs w:val="21"/>
        </w:rPr>
      </w:pPr>
    </w:p>
    <w:p w14:paraId="1C05E78E" w14:textId="77777777" w:rsidR="00D846FC" w:rsidRPr="00F16C55" w:rsidRDefault="00D846FC" w:rsidP="00EE0F26">
      <w:pPr>
        <w:autoSpaceDE w:val="0"/>
        <w:autoSpaceDN w:val="0"/>
        <w:adjustRightInd w:val="0"/>
        <w:jc w:val="left"/>
        <w:rPr>
          <w:rFonts w:asciiTheme="majorEastAsia" w:eastAsiaTheme="majorEastAsia" w:hAnsiTheme="majorEastAsia" w:cs="HG丸ｺﾞｼｯｸM-PRO"/>
          <w:b/>
          <w:kern w:val="0"/>
          <w:szCs w:val="21"/>
        </w:rPr>
      </w:pPr>
      <w:r w:rsidRPr="00F16C55">
        <w:rPr>
          <w:rFonts w:asciiTheme="majorEastAsia" w:eastAsiaTheme="majorEastAsia" w:hAnsiTheme="majorEastAsia" w:cs="HG丸ｺﾞｼｯｸM-PRO" w:hint="eastAsia"/>
          <w:b/>
          <w:kern w:val="0"/>
          <w:szCs w:val="21"/>
        </w:rPr>
        <w:t>２</w:t>
      </w:r>
      <w:r w:rsidR="00F16C55">
        <w:rPr>
          <w:rFonts w:asciiTheme="majorEastAsia" w:eastAsiaTheme="majorEastAsia" w:hAnsiTheme="majorEastAsia" w:cs="HG丸ｺﾞｼｯｸM-PRO" w:hint="eastAsia"/>
          <w:b/>
          <w:kern w:val="0"/>
          <w:szCs w:val="21"/>
        </w:rPr>
        <w:t xml:space="preserve">　</w:t>
      </w:r>
      <w:r w:rsidRPr="00F16C55">
        <w:rPr>
          <w:rFonts w:asciiTheme="majorEastAsia" w:eastAsiaTheme="majorEastAsia" w:hAnsiTheme="majorEastAsia" w:cs="HG丸ｺﾞｼｯｸM-PRO" w:hint="eastAsia"/>
          <w:b/>
          <w:kern w:val="0"/>
          <w:szCs w:val="21"/>
        </w:rPr>
        <w:t>遵守事項</w:t>
      </w:r>
    </w:p>
    <w:p w14:paraId="2990FA98" w14:textId="77777777" w:rsidR="00D846FC" w:rsidRPr="00C562A3" w:rsidRDefault="00F16C55" w:rsidP="00EE0F26">
      <w:pPr>
        <w:autoSpaceDE w:val="0"/>
        <w:autoSpaceDN w:val="0"/>
        <w:adjustRightInd w:val="0"/>
        <w:ind w:firstLineChars="100" w:firstLine="21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(1) </w:t>
      </w:r>
      <w:r w:rsidR="00D846FC" w:rsidRPr="00C562A3">
        <w:rPr>
          <w:rFonts w:asciiTheme="minorEastAsia" w:hAnsiTheme="minorEastAsia" w:cs="HGSｺﾞｼｯｸM" w:hint="eastAsia"/>
          <w:kern w:val="0"/>
          <w:szCs w:val="21"/>
        </w:rPr>
        <w:t>安全対策</w:t>
      </w:r>
    </w:p>
    <w:p w14:paraId="39EA620D" w14:textId="77777777" w:rsidR="00D846FC" w:rsidRPr="00C562A3" w:rsidRDefault="00D846FC" w:rsidP="00EE0F26">
      <w:pPr>
        <w:autoSpaceDE w:val="0"/>
        <w:autoSpaceDN w:val="0"/>
        <w:adjustRightInd w:val="0"/>
        <w:ind w:firstLineChars="200" w:firstLine="42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①</w:t>
      </w:r>
      <w:r w:rsidR="00F16C55">
        <w:rPr>
          <w:rFonts w:asciiTheme="minorEastAsia" w:hAnsiTheme="minorEastAsia" w:cs="HGSｺﾞｼｯｸM" w:hint="eastAsia"/>
          <w:kern w:val="0"/>
          <w:szCs w:val="21"/>
        </w:rPr>
        <w:t xml:space="preserve">　</w:t>
      </w:r>
      <w:r w:rsidRPr="00C562A3">
        <w:rPr>
          <w:rFonts w:asciiTheme="minorEastAsia" w:hAnsiTheme="minorEastAsia" w:cs="HGSｺﾞｼｯｸM" w:hint="eastAsia"/>
          <w:kern w:val="0"/>
          <w:szCs w:val="21"/>
        </w:rPr>
        <w:t>転倒防止</w:t>
      </w:r>
    </w:p>
    <w:p w14:paraId="6FC0557A" w14:textId="77777777" w:rsidR="004205C1" w:rsidRDefault="00D846FC" w:rsidP="00EE0F26">
      <w:pPr>
        <w:autoSpaceDE w:val="0"/>
        <w:autoSpaceDN w:val="0"/>
        <w:adjustRightInd w:val="0"/>
        <w:ind w:firstLineChars="400" w:firstLine="84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「自動販売機の据付基準」（</w:t>
      </w:r>
      <w:r w:rsidRPr="00C562A3">
        <w:rPr>
          <w:rFonts w:asciiTheme="minorEastAsia" w:hAnsiTheme="minorEastAsia" w:cs="TimesNewRoman"/>
          <w:kern w:val="0"/>
          <w:szCs w:val="21"/>
        </w:rPr>
        <w:t xml:space="preserve">JIS </w:t>
      </w:r>
      <w:r w:rsidRPr="00C562A3">
        <w:rPr>
          <w:rFonts w:asciiTheme="minorEastAsia" w:hAnsiTheme="minorEastAsia" w:cs="HGSｺﾞｼｯｸM" w:hint="eastAsia"/>
          <w:kern w:val="0"/>
          <w:szCs w:val="21"/>
        </w:rPr>
        <w:t>規格）及び「自動販売機据付基準マニュアル」（日本自</w:t>
      </w:r>
    </w:p>
    <w:p w14:paraId="409C1179" w14:textId="77777777" w:rsidR="00D846FC" w:rsidRPr="00C562A3" w:rsidRDefault="00D846FC" w:rsidP="004205C1">
      <w:pPr>
        <w:autoSpaceDE w:val="0"/>
        <w:autoSpaceDN w:val="0"/>
        <w:adjustRightInd w:val="0"/>
        <w:ind w:firstLineChars="300" w:firstLine="63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動販売機工業会作成）を</w:t>
      </w:r>
      <w:r w:rsidR="00F16C55">
        <w:rPr>
          <w:rFonts w:asciiTheme="minorEastAsia" w:hAnsiTheme="minorEastAsia" w:cs="HGSｺﾞｼｯｸM" w:hint="eastAsia"/>
          <w:kern w:val="0"/>
          <w:szCs w:val="21"/>
        </w:rPr>
        <w:t>遵守した</w:t>
      </w:r>
      <w:r w:rsidRPr="00C562A3">
        <w:rPr>
          <w:rFonts w:asciiTheme="minorEastAsia" w:hAnsiTheme="minorEastAsia" w:cs="HGSｺﾞｼｯｸM" w:hint="eastAsia"/>
          <w:kern w:val="0"/>
          <w:szCs w:val="21"/>
        </w:rPr>
        <w:t>措置を講じること。</w:t>
      </w:r>
    </w:p>
    <w:p w14:paraId="3E571504" w14:textId="77777777" w:rsidR="00D846FC" w:rsidRPr="00C562A3" w:rsidRDefault="00D846FC" w:rsidP="00EE0F26">
      <w:pPr>
        <w:autoSpaceDE w:val="0"/>
        <w:autoSpaceDN w:val="0"/>
        <w:adjustRightInd w:val="0"/>
        <w:ind w:firstLineChars="200" w:firstLine="42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②</w:t>
      </w:r>
      <w:r w:rsidR="00853D99">
        <w:rPr>
          <w:rFonts w:asciiTheme="minorEastAsia" w:hAnsiTheme="minorEastAsia" w:cs="HGSｺﾞｼｯｸM" w:hint="eastAsia"/>
          <w:kern w:val="0"/>
          <w:szCs w:val="21"/>
        </w:rPr>
        <w:t xml:space="preserve">　</w:t>
      </w:r>
      <w:r w:rsidRPr="00C562A3">
        <w:rPr>
          <w:rFonts w:asciiTheme="minorEastAsia" w:hAnsiTheme="minorEastAsia" w:cs="HGSｺﾞｼｯｸM" w:hint="eastAsia"/>
          <w:kern w:val="0"/>
          <w:szCs w:val="21"/>
        </w:rPr>
        <w:t>防犯</w:t>
      </w:r>
    </w:p>
    <w:p w14:paraId="2DCE0DED" w14:textId="77777777" w:rsidR="004205C1" w:rsidRDefault="00D846FC" w:rsidP="00EE0F26">
      <w:pPr>
        <w:autoSpaceDE w:val="0"/>
        <w:autoSpaceDN w:val="0"/>
        <w:adjustRightInd w:val="0"/>
        <w:ind w:firstLineChars="400" w:firstLine="84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硬貨選別装置及び紙幣識別装置のプログラム改変により、偽造通貨の使用による犯罪の防</w:t>
      </w:r>
    </w:p>
    <w:p w14:paraId="54F8FDE9" w14:textId="77777777" w:rsidR="00D846FC" w:rsidRPr="00C562A3" w:rsidRDefault="004205C1" w:rsidP="004205C1">
      <w:pPr>
        <w:autoSpaceDE w:val="0"/>
        <w:autoSpaceDN w:val="0"/>
        <w:adjustRightInd w:val="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　　　</w:t>
      </w:r>
      <w:r w:rsidR="00D846FC" w:rsidRPr="00C562A3">
        <w:rPr>
          <w:rFonts w:asciiTheme="minorEastAsia" w:hAnsiTheme="minorEastAsia" w:cs="HGSｺﾞｼｯｸM" w:hint="eastAsia"/>
          <w:kern w:val="0"/>
          <w:szCs w:val="21"/>
        </w:rPr>
        <w:t>止に万全を尽くすものとすること。</w:t>
      </w:r>
    </w:p>
    <w:p w14:paraId="6F31B20D" w14:textId="77777777" w:rsidR="00D846FC" w:rsidRPr="00C562A3" w:rsidRDefault="00D846FC" w:rsidP="00DB0F4C">
      <w:pPr>
        <w:autoSpaceDE w:val="0"/>
        <w:autoSpaceDN w:val="0"/>
        <w:adjustRightInd w:val="0"/>
        <w:ind w:leftChars="300" w:left="630" w:firstLineChars="100" w:firstLine="21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lastRenderedPageBreak/>
        <w:t>また、「自販機堅牢化基準」（日本自動販売機工業会作成）を遵守し、犯罪防止に努めるものとすること。</w:t>
      </w:r>
    </w:p>
    <w:p w14:paraId="608897D4" w14:textId="77777777" w:rsidR="00D846FC" w:rsidRPr="00C562A3" w:rsidRDefault="00853D99" w:rsidP="00EE0F26">
      <w:pPr>
        <w:autoSpaceDE w:val="0"/>
        <w:autoSpaceDN w:val="0"/>
        <w:adjustRightInd w:val="0"/>
        <w:ind w:firstLineChars="100" w:firstLine="210"/>
        <w:jc w:val="left"/>
        <w:rPr>
          <w:rFonts w:asciiTheme="minorEastAsia" w:hAnsiTheme="minorEastAsia" w:cs="HGSｺﾞｼｯｸM"/>
          <w:kern w:val="0"/>
          <w:szCs w:val="21"/>
        </w:rPr>
      </w:pPr>
      <w:r>
        <w:rPr>
          <w:rFonts w:asciiTheme="minorEastAsia" w:hAnsiTheme="minorEastAsia" w:cs="HGSｺﾞｼｯｸM" w:hint="eastAsia"/>
          <w:kern w:val="0"/>
          <w:szCs w:val="21"/>
        </w:rPr>
        <w:t>(</w:t>
      </w:r>
      <w:r w:rsidR="000346F3">
        <w:rPr>
          <w:rFonts w:asciiTheme="minorEastAsia" w:hAnsiTheme="minorEastAsia" w:cs="HGSｺﾞｼｯｸM" w:hint="eastAsia"/>
          <w:kern w:val="0"/>
          <w:szCs w:val="21"/>
        </w:rPr>
        <w:t>2</w:t>
      </w:r>
      <w:r>
        <w:rPr>
          <w:rFonts w:asciiTheme="minorEastAsia" w:hAnsiTheme="minorEastAsia" w:cs="HGSｺﾞｼｯｸM" w:hint="eastAsia"/>
          <w:kern w:val="0"/>
          <w:szCs w:val="21"/>
        </w:rPr>
        <w:t xml:space="preserve">) </w:t>
      </w:r>
      <w:r w:rsidR="00D846FC" w:rsidRPr="00C562A3">
        <w:rPr>
          <w:rFonts w:asciiTheme="minorEastAsia" w:hAnsiTheme="minorEastAsia" w:cs="HGSｺﾞｼｯｸM" w:hint="eastAsia"/>
          <w:kern w:val="0"/>
          <w:szCs w:val="21"/>
        </w:rPr>
        <w:t>自動販売機の管理運営</w:t>
      </w:r>
    </w:p>
    <w:p w14:paraId="73358AA3" w14:textId="77777777" w:rsidR="004205C1" w:rsidRDefault="00D846FC" w:rsidP="00EE0F26">
      <w:pPr>
        <w:autoSpaceDE w:val="0"/>
        <w:autoSpaceDN w:val="0"/>
        <w:adjustRightInd w:val="0"/>
        <w:ind w:firstLineChars="200" w:firstLine="42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①</w:t>
      </w:r>
      <w:r w:rsidR="00853D99">
        <w:rPr>
          <w:rFonts w:asciiTheme="minorEastAsia" w:hAnsiTheme="minorEastAsia" w:cs="HGSｺﾞｼｯｸM" w:hint="eastAsia"/>
          <w:kern w:val="0"/>
          <w:szCs w:val="21"/>
        </w:rPr>
        <w:t xml:space="preserve">　</w:t>
      </w:r>
      <w:r w:rsidRPr="00C562A3">
        <w:rPr>
          <w:rFonts w:asciiTheme="minorEastAsia" w:hAnsiTheme="minorEastAsia" w:cs="HGSｺﾞｼｯｸM" w:hint="eastAsia"/>
          <w:kern w:val="0"/>
          <w:szCs w:val="21"/>
        </w:rPr>
        <w:t>設置者において、商品の補充及び変更、消費期限の確認、売上金の回収及び釣り銭の補充</w:t>
      </w:r>
    </w:p>
    <w:p w14:paraId="68147B42" w14:textId="77777777" w:rsidR="00D846FC" w:rsidRPr="00C562A3" w:rsidRDefault="004205C1" w:rsidP="004205C1">
      <w:pPr>
        <w:autoSpaceDE w:val="0"/>
        <w:autoSpaceDN w:val="0"/>
        <w:adjustRightInd w:val="0"/>
        <w:ind w:firstLineChars="200" w:firstLine="42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　</w:t>
      </w:r>
      <w:r w:rsidR="00D846FC" w:rsidRPr="00C562A3">
        <w:rPr>
          <w:rFonts w:asciiTheme="minorEastAsia" w:hAnsiTheme="minorEastAsia" w:cs="HGSｺﾞｼｯｸM" w:hint="eastAsia"/>
          <w:kern w:val="0"/>
          <w:szCs w:val="21"/>
        </w:rPr>
        <w:t>並</w:t>
      </w:r>
      <w:r w:rsidR="00853D99">
        <w:rPr>
          <w:rFonts w:asciiTheme="minorEastAsia" w:hAnsiTheme="minorEastAsia" w:cs="HGSｺﾞｼｯｸM" w:hint="eastAsia"/>
          <w:kern w:val="0"/>
          <w:szCs w:val="21"/>
        </w:rPr>
        <w:t>びに自販機内部、</w:t>
      </w:r>
      <w:r w:rsidR="00D846FC" w:rsidRPr="00C562A3">
        <w:rPr>
          <w:rFonts w:asciiTheme="minorEastAsia" w:hAnsiTheme="minorEastAsia" w:cs="HGSｺﾞｼｯｸM" w:hint="eastAsia"/>
          <w:kern w:val="0"/>
          <w:szCs w:val="21"/>
        </w:rPr>
        <w:t>外部及び設置場所周辺の清掃などを行うこと。</w:t>
      </w:r>
    </w:p>
    <w:p w14:paraId="74C9907B" w14:textId="77777777" w:rsidR="00D846FC" w:rsidRDefault="00D846FC" w:rsidP="00EE0F26">
      <w:pPr>
        <w:autoSpaceDE w:val="0"/>
        <w:autoSpaceDN w:val="0"/>
        <w:adjustRightInd w:val="0"/>
        <w:ind w:leftChars="200" w:left="630" w:hangingChars="100" w:hanging="21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②</w:t>
      </w:r>
      <w:r w:rsidR="00853D99">
        <w:rPr>
          <w:rFonts w:asciiTheme="minorEastAsia" w:hAnsiTheme="minorEastAsia" w:cs="HGSｺﾞｼｯｸM" w:hint="eastAsia"/>
          <w:kern w:val="0"/>
          <w:szCs w:val="21"/>
        </w:rPr>
        <w:t xml:space="preserve">　</w:t>
      </w:r>
      <w:r w:rsidRPr="00C562A3">
        <w:rPr>
          <w:rFonts w:asciiTheme="minorEastAsia" w:hAnsiTheme="minorEastAsia" w:cs="HGSｺﾞｼｯｸM" w:hint="eastAsia"/>
          <w:kern w:val="0"/>
          <w:szCs w:val="21"/>
        </w:rPr>
        <w:t>設置者において、専門技術サービス員による保守業務を随時行い、維持に努める</w:t>
      </w:r>
      <w:r w:rsidR="00B368FA">
        <w:rPr>
          <w:rFonts w:asciiTheme="minorEastAsia" w:hAnsiTheme="minorEastAsia" w:cs="HGSｺﾞｼｯｸM" w:hint="eastAsia"/>
          <w:kern w:val="0"/>
          <w:szCs w:val="21"/>
        </w:rPr>
        <w:t>こと。また、自販機の故障時などの連絡先を大きく明記したステッカーを硬貨等投入口周辺の見やすい位置に貼り付け、釣り銭不足や故障等の苦情があった場合は、即時対応すること。</w:t>
      </w:r>
    </w:p>
    <w:p w14:paraId="73B8A209" w14:textId="77777777" w:rsidR="0000437F" w:rsidRPr="00C562A3" w:rsidRDefault="0000437F" w:rsidP="00EE0F26">
      <w:pPr>
        <w:autoSpaceDE w:val="0"/>
        <w:autoSpaceDN w:val="0"/>
        <w:adjustRightInd w:val="0"/>
        <w:ind w:leftChars="200" w:left="630" w:hangingChars="100" w:hanging="210"/>
        <w:jc w:val="left"/>
        <w:rPr>
          <w:rFonts w:asciiTheme="minorEastAsia" w:hAnsiTheme="minorEastAsia" w:cs="HGSｺﾞｼｯｸM"/>
          <w:kern w:val="0"/>
          <w:szCs w:val="21"/>
        </w:rPr>
      </w:pPr>
    </w:p>
    <w:p w14:paraId="0D2D2E15" w14:textId="77777777" w:rsidR="00D846FC" w:rsidRPr="005F1D8C" w:rsidRDefault="00D846FC" w:rsidP="00EE0F26">
      <w:pPr>
        <w:autoSpaceDE w:val="0"/>
        <w:autoSpaceDN w:val="0"/>
        <w:adjustRightInd w:val="0"/>
        <w:jc w:val="left"/>
        <w:rPr>
          <w:rFonts w:asciiTheme="majorEastAsia" w:eastAsiaTheme="majorEastAsia" w:hAnsiTheme="majorEastAsia" w:cs="HG丸ｺﾞｼｯｸM-PRO"/>
          <w:b/>
          <w:kern w:val="0"/>
          <w:szCs w:val="21"/>
        </w:rPr>
      </w:pPr>
      <w:r w:rsidRPr="005F1D8C">
        <w:rPr>
          <w:rFonts w:asciiTheme="majorEastAsia" w:eastAsiaTheme="majorEastAsia" w:hAnsiTheme="majorEastAsia" w:cs="ＭＳゴシック" w:hint="eastAsia"/>
          <w:b/>
          <w:kern w:val="0"/>
          <w:szCs w:val="21"/>
        </w:rPr>
        <w:t>３</w:t>
      </w:r>
      <w:r w:rsidR="005F1D8C" w:rsidRPr="005F1D8C">
        <w:rPr>
          <w:rFonts w:asciiTheme="majorEastAsia" w:eastAsiaTheme="majorEastAsia" w:hAnsiTheme="majorEastAsia" w:cs="ＭＳゴシック" w:hint="eastAsia"/>
          <w:b/>
          <w:kern w:val="0"/>
          <w:szCs w:val="21"/>
        </w:rPr>
        <w:t xml:space="preserve">　</w:t>
      </w:r>
      <w:r w:rsidRPr="005F1D8C">
        <w:rPr>
          <w:rFonts w:asciiTheme="majorEastAsia" w:eastAsiaTheme="majorEastAsia" w:hAnsiTheme="majorEastAsia" w:cs="HG丸ｺﾞｼｯｸM-PRO" w:hint="eastAsia"/>
          <w:b/>
          <w:kern w:val="0"/>
          <w:szCs w:val="21"/>
        </w:rPr>
        <w:t>貸付料</w:t>
      </w:r>
    </w:p>
    <w:p w14:paraId="194D8405" w14:textId="77777777" w:rsidR="00D846FC" w:rsidRDefault="00D846FC" w:rsidP="00EE0F26">
      <w:pPr>
        <w:autoSpaceDE w:val="0"/>
        <w:autoSpaceDN w:val="0"/>
        <w:adjustRightInd w:val="0"/>
        <w:ind w:firstLineChars="200" w:firstLine="42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見積もった価格とする。</w:t>
      </w:r>
    </w:p>
    <w:p w14:paraId="4DCE639F" w14:textId="77777777" w:rsidR="005F1D8C" w:rsidRPr="00C562A3" w:rsidRDefault="005F1D8C" w:rsidP="00EE0F26">
      <w:pPr>
        <w:autoSpaceDE w:val="0"/>
        <w:autoSpaceDN w:val="0"/>
        <w:adjustRightInd w:val="0"/>
        <w:ind w:firstLineChars="200" w:firstLine="420"/>
        <w:jc w:val="left"/>
        <w:rPr>
          <w:rFonts w:asciiTheme="minorEastAsia" w:hAnsiTheme="minorEastAsia" w:cs="HGSｺﾞｼｯｸM"/>
          <w:kern w:val="0"/>
          <w:szCs w:val="21"/>
        </w:rPr>
      </w:pPr>
    </w:p>
    <w:p w14:paraId="01D0A042" w14:textId="77777777" w:rsidR="00D846FC" w:rsidRPr="002F0DBB" w:rsidRDefault="005F1D8C" w:rsidP="00EE0F26">
      <w:pPr>
        <w:autoSpaceDE w:val="0"/>
        <w:autoSpaceDN w:val="0"/>
        <w:adjustRightInd w:val="0"/>
        <w:jc w:val="left"/>
        <w:rPr>
          <w:rFonts w:asciiTheme="majorEastAsia" w:eastAsiaTheme="majorEastAsia" w:hAnsiTheme="majorEastAsia" w:cs="HG丸ｺﾞｼｯｸM-PRO"/>
          <w:b/>
          <w:kern w:val="0"/>
          <w:szCs w:val="21"/>
        </w:rPr>
      </w:pPr>
      <w:r w:rsidRPr="002F0DBB">
        <w:rPr>
          <w:rFonts w:asciiTheme="majorEastAsia" w:eastAsiaTheme="majorEastAsia" w:hAnsiTheme="majorEastAsia" w:cs="HG丸ｺﾞｼｯｸM-PRO" w:hint="eastAsia"/>
          <w:b/>
          <w:kern w:val="0"/>
          <w:szCs w:val="21"/>
        </w:rPr>
        <w:t xml:space="preserve">４　</w:t>
      </w:r>
      <w:r w:rsidR="00D846FC" w:rsidRPr="002F0DBB">
        <w:rPr>
          <w:rFonts w:asciiTheme="majorEastAsia" w:eastAsiaTheme="majorEastAsia" w:hAnsiTheme="majorEastAsia" w:cs="HG丸ｺﾞｼｯｸM-PRO" w:hint="eastAsia"/>
          <w:b/>
          <w:kern w:val="0"/>
          <w:szCs w:val="21"/>
        </w:rPr>
        <w:t>電気料等</w:t>
      </w:r>
    </w:p>
    <w:p w14:paraId="3BA0C11E" w14:textId="77777777" w:rsidR="00D846FC" w:rsidRDefault="002F0DBB" w:rsidP="00EE0F26">
      <w:pPr>
        <w:autoSpaceDE w:val="0"/>
        <w:autoSpaceDN w:val="0"/>
        <w:adjustRightInd w:val="0"/>
        <w:ind w:leftChars="100" w:left="210" w:firstLineChars="100" w:firstLine="210"/>
        <w:jc w:val="left"/>
        <w:rPr>
          <w:rFonts w:asciiTheme="minorEastAsia" w:hAnsiTheme="minorEastAsia" w:cs="HGSｺﾞｼｯｸM"/>
          <w:kern w:val="0"/>
          <w:szCs w:val="21"/>
        </w:rPr>
      </w:pPr>
      <w:r>
        <w:rPr>
          <w:rFonts w:asciiTheme="minorEastAsia" w:hAnsiTheme="minorEastAsia" w:cs="HGSｺﾞｼｯｸM" w:hint="eastAsia"/>
          <w:kern w:val="0"/>
          <w:szCs w:val="21"/>
        </w:rPr>
        <w:t>設置者において、各自販機ごとに電気等の使用量を計測する</w:t>
      </w:r>
      <w:r w:rsidR="00D846FC" w:rsidRPr="00C562A3">
        <w:rPr>
          <w:rFonts w:asciiTheme="minorEastAsia" w:hAnsiTheme="minorEastAsia" w:cs="HGSｺﾞｼｯｸM" w:hint="eastAsia"/>
          <w:kern w:val="0"/>
          <w:szCs w:val="21"/>
        </w:rPr>
        <w:t>専用メーター（計量法（平成４年法律第５１号）に基づく検査に合格したものに限る。）</w:t>
      </w:r>
      <w:r>
        <w:rPr>
          <w:rFonts w:asciiTheme="minorEastAsia" w:hAnsiTheme="minorEastAsia" w:cs="HGSｺﾞｼｯｸM" w:hint="eastAsia"/>
          <w:kern w:val="0"/>
          <w:szCs w:val="21"/>
        </w:rPr>
        <w:t>を取り付けるものとし、それ</w:t>
      </w:r>
      <w:r w:rsidR="00D846FC" w:rsidRPr="00C562A3">
        <w:rPr>
          <w:rFonts w:asciiTheme="minorEastAsia" w:hAnsiTheme="minorEastAsia" w:cs="HGSｺﾞｼｯｸM" w:hint="eastAsia"/>
          <w:kern w:val="0"/>
          <w:szCs w:val="21"/>
        </w:rPr>
        <w:t>により</w:t>
      </w:r>
      <w:r>
        <w:rPr>
          <w:rFonts w:asciiTheme="minorEastAsia" w:hAnsiTheme="minorEastAsia" w:cs="HGSｺﾞｼｯｸM" w:hint="eastAsia"/>
          <w:kern w:val="0"/>
          <w:szCs w:val="21"/>
        </w:rPr>
        <w:t>算出された料金を市が発行する納入通知書により納入する。</w:t>
      </w:r>
    </w:p>
    <w:p w14:paraId="211D7E22" w14:textId="77777777" w:rsidR="002F0DBB" w:rsidRPr="00C562A3" w:rsidRDefault="002F0DBB" w:rsidP="00EE0F26">
      <w:pPr>
        <w:autoSpaceDE w:val="0"/>
        <w:autoSpaceDN w:val="0"/>
        <w:adjustRightInd w:val="0"/>
        <w:ind w:leftChars="100" w:left="210" w:firstLineChars="100" w:firstLine="210"/>
        <w:jc w:val="left"/>
        <w:rPr>
          <w:rFonts w:asciiTheme="minorEastAsia" w:hAnsiTheme="minorEastAsia" w:cs="HGSｺﾞｼｯｸM"/>
          <w:kern w:val="0"/>
          <w:szCs w:val="21"/>
        </w:rPr>
      </w:pPr>
    </w:p>
    <w:p w14:paraId="037CADDB" w14:textId="77777777" w:rsidR="00D846FC" w:rsidRPr="002F0DBB" w:rsidRDefault="002F0DBB" w:rsidP="00EE0F26">
      <w:pPr>
        <w:autoSpaceDE w:val="0"/>
        <w:autoSpaceDN w:val="0"/>
        <w:adjustRightInd w:val="0"/>
        <w:jc w:val="left"/>
        <w:rPr>
          <w:rFonts w:asciiTheme="majorEastAsia" w:eastAsiaTheme="majorEastAsia" w:hAnsiTheme="majorEastAsia" w:cs="HG丸ｺﾞｼｯｸM-PRO"/>
          <w:b/>
          <w:kern w:val="0"/>
          <w:szCs w:val="21"/>
        </w:rPr>
      </w:pPr>
      <w:r w:rsidRPr="002F0DBB">
        <w:rPr>
          <w:rFonts w:asciiTheme="majorEastAsia" w:eastAsiaTheme="majorEastAsia" w:hAnsiTheme="majorEastAsia" w:cs="HG丸ｺﾞｼｯｸM-PRO" w:hint="eastAsia"/>
          <w:b/>
          <w:kern w:val="0"/>
          <w:szCs w:val="21"/>
        </w:rPr>
        <w:t>５</w:t>
      </w:r>
      <w:r>
        <w:rPr>
          <w:rFonts w:asciiTheme="majorEastAsia" w:eastAsiaTheme="majorEastAsia" w:hAnsiTheme="majorEastAsia" w:cs="HG丸ｺﾞｼｯｸM-PRO" w:hint="eastAsia"/>
          <w:b/>
          <w:kern w:val="0"/>
          <w:szCs w:val="21"/>
        </w:rPr>
        <w:t xml:space="preserve">　</w:t>
      </w:r>
      <w:r w:rsidR="00D846FC" w:rsidRPr="002F0DBB">
        <w:rPr>
          <w:rFonts w:asciiTheme="majorEastAsia" w:eastAsiaTheme="majorEastAsia" w:hAnsiTheme="majorEastAsia" w:cs="HG丸ｺﾞｼｯｸM-PRO" w:hint="eastAsia"/>
          <w:b/>
          <w:kern w:val="0"/>
          <w:szCs w:val="21"/>
        </w:rPr>
        <w:t>売上手数料</w:t>
      </w:r>
    </w:p>
    <w:p w14:paraId="61265351" w14:textId="77777777" w:rsidR="00D846FC" w:rsidRDefault="00D846FC" w:rsidP="00EE0F26">
      <w:pPr>
        <w:autoSpaceDE w:val="0"/>
        <w:autoSpaceDN w:val="0"/>
        <w:adjustRightInd w:val="0"/>
        <w:ind w:firstLineChars="200" w:firstLine="420"/>
        <w:jc w:val="left"/>
        <w:rPr>
          <w:rFonts w:asciiTheme="minorEastAsia" w:hAnsiTheme="minorEastAsia" w:cs="HGSｺﾞｼｯｸM"/>
          <w:kern w:val="0"/>
          <w:szCs w:val="21"/>
        </w:rPr>
      </w:pPr>
      <w:r w:rsidRPr="00C562A3">
        <w:rPr>
          <w:rFonts w:asciiTheme="minorEastAsia" w:hAnsiTheme="minorEastAsia" w:cs="HGSｺﾞｼｯｸM" w:hint="eastAsia"/>
          <w:kern w:val="0"/>
          <w:szCs w:val="21"/>
        </w:rPr>
        <w:t>徴収しない。</w:t>
      </w:r>
    </w:p>
    <w:p w14:paraId="16574370" w14:textId="77777777" w:rsidR="002F0DBB" w:rsidRPr="00C562A3" w:rsidRDefault="002F0DBB" w:rsidP="00EE0F26">
      <w:pPr>
        <w:autoSpaceDE w:val="0"/>
        <w:autoSpaceDN w:val="0"/>
        <w:adjustRightInd w:val="0"/>
        <w:ind w:firstLineChars="200" w:firstLine="420"/>
        <w:jc w:val="left"/>
        <w:rPr>
          <w:rFonts w:asciiTheme="minorEastAsia" w:hAnsiTheme="minorEastAsia" w:cs="HGSｺﾞｼｯｸM"/>
          <w:kern w:val="0"/>
          <w:szCs w:val="21"/>
        </w:rPr>
      </w:pPr>
    </w:p>
    <w:p w14:paraId="2CC2E094" w14:textId="77777777" w:rsidR="00D846FC" w:rsidRPr="002F0DBB" w:rsidRDefault="002F0DBB" w:rsidP="00EE0F26">
      <w:pPr>
        <w:autoSpaceDE w:val="0"/>
        <w:autoSpaceDN w:val="0"/>
        <w:adjustRightInd w:val="0"/>
        <w:jc w:val="left"/>
        <w:rPr>
          <w:rFonts w:asciiTheme="majorEastAsia" w:eastAsiaTheme="majorEastAsia" w:hAnsiTheme="majorEastAsia" w:cs="HG丸ｺﾞｼｯｸM-PRO"/>
          <w:b/>
          <w:kern w:val="0"/>
          <w:szCs w:val="21"/>
        </w:rPr>
      </w:pPr>
      <w:r w:rsidRPr="002F0DBB">
        <w:rPr>
          <w:rFonts w:asciiTheme="majorEastAsia" w:eastAsiaTheme="majorEastAsia" w:hAnsiTheme="majorEastAsia" w:cs="HG丸ｺﾞｼｯｸM-PRO" w:hint="eastAsia"/>
          <w:b/>
          <w:kern w:val="0"/>
          <w:szCs w:val="21"/>
        </w:rPr>
        <w:t xml:space="preserve">６　</w:t>
      </w:r>
      <w:r w:rsidR="00D846FC" w:rsidRPr="002F0DBB">
        <w:rPr>
          <w:rFonts w:asciiTheme="majorEastAsia" w:eastAsiaTheme="majorEastAsia" w:hAnsiTheme="majorEastAsia" w:cs="HG丸ｺﾞｼｯｸM-PRO" w:hint="eastAsia"/>
          <w:b/>
          <w:kern w:val="0"/>
          <w:szCs w:val="21"/>
        </w:rPr>
        <w:t>売上状況の報告</w:t>
      </w:r>
    </w:p>
    <w:p w14:paraId="4B2E4CC8" w14:textId="77777777" w:rsidR="00D846FC" w:rsidRDefault="00DB0F4C" w:rsidP="00DB0F4C">
      <w:pPr>
        <w:autoSpaceDE w:val="0"/>
        <w:autoSpaceDN w:val="0"/>
        <w:adjustRightInd w:val="0"/>
        <w:ind w:leftChars="100" w:left="210" w:firstLineChars="100" w:firstLine="210"/>
        <w:jc w:val="left"/>
        <w:rPr>
          <w:rFonts w:asciiTheme="minorEastAsia" w:hAnsiTheme="minorEastAsia" w:cs="HGSｺﾞｼｯｸM"/>
          <w:kern w:val="0"/>
          <w:szCs w:val="21"/>
        </w:rPr>
      </w:pPr>
      <w:r w:rsidRPr="00DB0F4C">
        <w:rPr>
          <w:rFonts w:asciiTheme="minorEastAsia" w:hAnsiTheme="minorEastAsia" w:cs="HGSｺﾞｼｯｸM" w:hint="eastAsia"/>
          <w:kern w:val="0"/>
          <w:szCs w:val="21"/>
        </w:rPr>
        <w:t>賃貸借契約に係る売上状況（月別の販売数及び売上金額）について、毎年４月から９月までの分を１０月末日までに、１１月から３月までの分を４月末日までに報告すること。</w:t>
      </w:r>
    </w:p>
    <w:p w14:paraId="4A446547" w14:textId="77777777" w:rsidR="002F0DBB" w:rsidRPr="00C562A3" w:rsidRDefault="002F0DBB" w:rsidP="00EE0F26">
      <w:pPr>
        <w:autoSpaceDE w:val="0"/>
        <w:autoSpaceDN w:val="0"/>
        <w:adjustRightInd w:val="0"/>
        <w:jc w:val="left"/>
        <w:rPr>
          <w:rFonts w:asciiTheme="minorEastAsia" w:hAnsiTheme="minorEastAsia" w:cs="HGSｺﾞｼｯｸM"/>
          <w:kern w:val="0"/>
          <w:szCs w:val="21"/>
        </w:rPr>
      </w:pPr>
    </w:p>
    <w:p w14:paraId="3CEE3FB7" w14:textId="77777777" w:rsidR="00D846FC" w:rsidRPr="002F0DBB" w:rsidRDefault="002F0DBB" w:rsidP="00EE0F26">
      <w:pPr>
        <w:autoSpaceDE w:val="0"/>
        <w:autoSpaceDN w:val="0"/>
        <w:adjustRightInd w:val="0"/>
        <w:jc w:val="left"/>
        <w:rPr>
          <w:rFonts w:asciiTheme="majorEastAsia" w:eastAsiaTheme="majorEastAsia" w:hAnsiTheme="majorEastAsia" w:cs="HG丸ｺﾞｼｯｸM-PRO"/>
          <w:b/>
          <w:kern w:val="0"/>
          <w:szCs w:val="21"/>
        </w:rPr>
      </w:pPr>
      <w:r w:rsidRPr="002F0DBB">
        <w:rPr>
          <w:rFonts w:asciiTheme="majorEastAsia" w:eastAsiaTheme="majorEastAsia" w:hAnsiTheme="majorEastAsia" w:cs="HG丸ｺﾞｼｯｸM-PRO" w:hint="eastAsia"/>
          <w:b/>
          <w:kern w:val="0"/>
          <w:szCs w:val="21"/>
        </w:rPr>
        <w:t xml:space="preserve">７　</w:t>
      </w:r>
      <w:r w:rsidR="00D846FC" w:rsidRPr="002F0DBB">
        <w:rPr>
          <w:rFonts w:asciiTheme="majorEastAsia" w:eastAsiaTheme="majorEastAsia" w:hAnsiTheme="majorEastAsia" w:cs="HG丸ｺﾞｼｯｸM-PRO" w:hint="eastAsia"/>
          <w:b/>
          <w:kern w:val="0"/>
          <w:szCs w:val="21"/>
        </w:rPr>
        <w:t>費用負担</w:t>
      </w:r>
    </w:p>
    <w:p w14:paraId="1B0F310A" w14:textId="77777777" w:rsidR="00D846FC" w:rsidRPr="00C562A3" w:rsidRDefault="002F0DBB" w:rsidP="00EE0F26">
      <w:pPr>
        <w:autoSpaceDE w:val="0"/>
        <w:autoSpaceDN w:val="0"/>
        <w:adjustRightInd w:val="0"/>
        <w:ind w:firstLineChars="100" w:firstLine="21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(1) </w:t>
      </w:r>
      <w:r w:rsidR="00D846FC" w:rsidRPr="00C562A3">
        <w:rPr>
          <w:rFonts w:asciiTheme="minorEastAsia" w:hAnsiTheme="minorEastAsia" w:cs="HGSｺﾞｼｯｸM" w:hint="eastAsia"/>
          <w:kern w:val="0"/>
          <w:szCs w:val="21"/>
        </w:rPr>
        <w:t>自動販売機の設置、維持管理及び撤去に係る費用は、設置者が負担する。</w:t>
      </w:r>
    </w:p>
    <w:p w14:paraId="30D91324" w14:textId="77777777" w:rsidR="00D846FC" w:rsidRDefault="002F0DBB" w:rsidP="00EE0F26">
      <w:pPr>
        <w:autoSpaceDE w:val="0"/>
        <w:autoSpaceDN w:val="0"/>
        <w:adjustRightInd w:val="0"/>
        <w:ind w:leftChars="100" w:left="420" w:hangingChars="100" w:hanging="21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(2) </w:t>
      </w:r>
      <w:r w:rsidR="00D846FC" w:rsidRPr="00C562A3">
        <w:rPr>
          <w:rFonts w:asciiTheme="minorEastAsia" w:hAnsiTheme="minorEastAsia" w:cs="HGSｺﾞｼｯｸM" w:hint="eastAsia"/>
          <w:kern w:val="0"/>
          <w:szCs w:val="21"/>
        </w:rPr>
        <w:t>電気等の使用量を計測するためのメーターを設置する費用は、設置者が負担する。なお、設置に</w:t>
      </w:r>
      <w:r>
        <w:rPr>
          <w:rFonts w:asciiTheme="minorEastAsia" w:hAnsiTheme="minorEastAsia" w:cs="HGSｺﾞｼｯｸM" w:hint="eastAsia"/>
          <w:kern w:val="0"/>
          <w:szCs w:val="21"/>
        </w:rPr>
        <w:t>当たって</w:t>
      </w:r>
      <w:r w:rsidR="00D846FC" w:rsidRPr="00C562A3">
        <w:rPr>
          <w:rFonts w:asciiTheme="minorEastAsia" w:hAnsiTheme="minorEastAsia" w:cs="HGSｺﾞｼｯｸM" w:hint="eastAsia"/>
          <w:kern w:val="0"/>
          <w:szCs w:val="21"/>
        </w:rPr>
        <w:t>は、</w:t>
      </w:r>
      <w:r>
        <w:rPr>
          <w:rFonts w:asciiTheme="minorEastAsia" w:hAnsiTheme="minorEastAsia" w:cs="HGSｺﾞｼｯｸM" w:hint="eastAsia"/>
          <w:kern w:val="0"/>
          <w:szCs w:val="21"/>
        </w:rPr>
        <w:t>小樽市</w:t>
      </w:r>
      <w:r w:rsidR="00D846FC" w:rsidRPr="00C562A3">
        <w:rPr>
          <w:rFonts w:asciiTheme="minorEastAsia" w:hAnsiTheme="minorEastAsia" w:cs="HGSｺﾞｼｯｸM" w:hint="eastAsia"/>
          <w:kern w:val="0"/>
          <w:szCs w:val="21"/>
        </w:rPr>
        <w:t>の指示に従うものとする。</w:t>
      </w:r>
    </w:p>
    <w:p w14:paraId="12C022FF" w14:textId="77777777" w:rsidR="002F0DBB" w:rsidRPr="00C562A3" w:rsidRDefault="002F0DBB" w:rsidP="00EE0F26">
      <w:pPr>
        <w:autoSpaceDE w:val="0"/>
        <w:autoSpaceDN w:val="0"/>
        <w:adjustRightInd w:val="0"/>
        <w:ind w:leftChars="100" w:left="420" w:hangingChars="100" w:hanging="210"/>
        <w:jc w:val="left"/>
        <w:rPr>
          <w:rFonts w:asciiTheme="minorEastAsia" w:hAnsiTheme="minorEastAsia" w:cs="HGSｺﾞｼｯｸM"/>
          <w:kern w:val="0"/>
          <w:szCs w:val="21"/>
        </w:rPr>
      </w:pPr>
    </w:p>
    <w:p w14:paraId="700B5F16" w14:textId="77777777" w:rsidR="00D846FC" w:rsidRPr="002F0DBB" w:rsidRDefault="002F0DBB" w:rsidP="00EE0F26">
      <w:pPr>
        <w:autoSpaceDE w:val="0"/>
        <w:autoSpaceDN w:val="0"/>
        <w:adjustRightInd w:val="0"/>
        <w:jc w:val="left"/>
        <w:rPr>
          <w:rFonts w:asciiTheme="majorEastAsia" w:eastAsiaTheme="majorEastAsia" w:hAnsiTheme="majorEastAsia" w:cs="HG丸ｺﾞｼｯｸM-PRO"/>
          <w:b/>
          <w:kern w:val="0"/>
          <w:szCs w:val="21"/>
        </w:rPr>
      </w:pPr>
      <w:r w:rsidRPr="002F0DBB">
        <w:rPr>
          <w:rFonts w:asciiTheme="majorEastAsia" w:eastAsiaTheme="majorEastAsia" w:hAnsiTheme="majorEastAsia" w:cs="HG丸ｺﾞｼｯｸM-PRO" w:hint="eastAsia"/>
          <w:b/>
          <w:kern w:val="0"/>
          <w:szCs w:val="21"/>
        </w:rPr>
        <w:t>８</w:t>
      </w:r>
      <w:r>
        <w:rPr>
          <w:rFonts w:asciiTheme="majorEastAsia" w:eastAsiaTheme="majorEastAsia" w:hAnsiTheme="majorEastAsia" w:cs="HG丸ｺﾞｼｯｸM-PRO" w:hint="eastAsia"/>
          <w:b/>
          <w:kern w:val="0"/>
          <w:szCs w:val="21"/>
        </w:rPr>
        <w:t xml:space="preserve">　</w:t>
      </w:r>
      <w:r w:rsidR="00D846FC" w:rsidRPr="002F0DBB">
        <w:rPr>
          <w:rFonts w:asciiTheme="majorEastAsia" w:eastAsiaTheme="majorEastAsia" w:hAnsiTheme="majorEastAsia" w:cs="HG丸ｺﾞｼｯｸM-PRO" w:hint="eastAsia"/>
          <w:b/>
          <w:kern w:val="0"/>
          <w:szCs w:val="21"/>
        </w:rPr>
        <w:t>貸付場所の返還</w:t>
      </w:r>
    </w:p>
    <w:p w14:paraId="7F4BAFA5" w14:textId="77777777" w:rsidR="004205C1" w:rsidRDefault="00EE0F26" w:rsidP="00EE0F26">
      <w:pPr>
        <w:autoSpaceDE w:val="0"/>
        <w:autoSpaceDN w:val="0"/>
        <w:adjustRightInd w:val="0"/>
        <w:ind w:firstLineChars="200" w:firstLine="420"/>
        <w:jc w:val="left"/>
        <w:rPr>
          <w:rFonts w:asciiTheme="minorEastAsia" w:hAnsiTheme="minorEastAsia" w:cs="HGSｺﾞｼｯｸM"/>
          <w:kern w:val="0"/>
          <w:szCs w:val="21"/>
        </w:rPr>
      </w:pPr>
      <w:r>
        <w:rPr>
          <w:rFonts w:asciiTheme="minorEastAsia" w:hAnsiTheme="minorEastAsia" w:cs="HGSｺﾞｼｯｸM" w:hint="eastAsia"/>
          <w:kern w:val="0"/>
          <w:szCs w:val="21"/>
        </w:rPr>
        <w:t>契約の解除等により自動販売機を撤去する場合は、原状に回復して小樽市</w:t>
      </w:r>
      <w:r w:rsidR="00D846FC" w:rsidRPr="00C562A3">
        <w:rPr>
          <w:rFonts w:asciiTheme="minorEastAsia" w:hAnsiTheme="minorEastAsia" w:cs="HGSｺﾞｼｯｸM" w:hint="eastAsia"/>
          <w:kern w:val="0"/>
          <w:szCs w:val="21"/>
        </w:rPr>
        <w:t>の確認を受けなけれ</w:t>
      </w:r>
    </w:p>
    <w:p w14:paraId="159E596F" w14:textId="77777777" w:rsidR="00D846FC" w:rsidRDefault="004205C1" w:rsidP="004205C1">
      <w:pPr>
        <w:autoSpaceDE w:val="0"/>
        <w:autoSpaceDN w:val="0"/>
        <w:adjustRightInd w:val="0"/>
        <w:jc w:val="left"/>
        <w:rPr>
          <w:rFonts w:asciiTheme="minorEastAsia" w:hAnsiTheme="minorEastAsia" w:cs="HGSｺﾞｼｯｸM"/>
          <w:kern w:val="0"/>
          <w:szCs w:val="21"/>
        </w:rPr>
      </w:pPr>
      <w:r>
        <w:rPr>
          <w:rFonts w:asciiTheme="minorEastAsia" w:hAnsiTheme="minorEastAsia" w:cs="HGSｺﾞｼｯｸM" w:hint="eastAsia"/>
          <w:kern w:val="0"/>
          <w:szCs w:val="21"/>
        </w:rPr>
        <w:t xml:space="preserve">　</w:t>
      </w:r>
      <w:r w:rsidR="00D846FC" w:rsidRPr="00C562A3">
        <w:rPr>
          <w:rFonts w:asciiTheme="minorEastAsia" w:hAnsiTheme="minorEastAsia" w:cs="HGSｺﾞｼｯｸM" w:hint="eastAsia"/>
          <w:kern w:val="0"/>
          <w:szCs w:val="21"/>
        </w:rPr>
        <w:t>ばならない。</w:t>
      </w:r>
    </w:p>
    <w:p w14:paraId="76D9C0FA" w14:textId="77777777" w:rsidR="00EE0F26" w:rsidRPr="00C562A3" w:rsidRDefault="00EE0F26" w:rsidP="00EE0F26">
      <w:pPr>
        <w:autoSpaceDE w:val="0"/>
        <w:autoSpaceDN w:val="0"/>
        <w:adjustRightInd w:val="0"/>
        <w:ind w:firstLineChars="100" w:firstLine="210"/>
        <w:jc w:val="left"/>
        <w:rPr>
          <w:rFonts w:asciiTheme="minorEastAsia" w:hAnsiTheme="minorEastAsia" w:cs="HGSｺﾞｼｯｸM"/>
          <w:kern w:val="0"/>
          <w:szCs w:val="21"/>
        </w:rPr>
      </w:pPr>
    </w:p>
    <w:p w14:paraId="1ACD25DE" w14:textId="77777777" w:rsidR="00D846FC" w:rsidRPr="00EE0F26" w:rsidRDefault="00EE0F26" w:rsidP="00EE0F26">
      <w:pPr>
        <w:autoSpaceDE w:val="0"/>
        <w:autoSpaceDN w:val="0"/>
        <w:adjustRightInd w:val="0"/>
        <w:jc w:val="left"/>
        <w:rPr>
          <w:rFonts w:asciiTheme="majorEastAsia" w:eastAsiaTheme="majorEastAsia" w:hAnsiTheme="majorEastAsia" w:cs="HG丸ｺﾞｼｯｸM-PRO"/>
          <w:b/>
          <w:kern w:val="0"/>
          <w:szCs w:val="21"/>
        </w:rPr>
      </w:pPr>
      <w:r w:rsidRPr="00EE0F26">
        <w:rPr>
          <w:rFonts w:asciiTheme="majorEastAsia" w:eastAsiaTheme="majorEastAsia" w:hAnsiTheme="majorEastAsia" w:cs="HG丸ｺﾞｼｯｸM-PRO" w:hint="eastAsia"/>
          <w:b/>
          <w:kern w:val="0"/>
          <w:szCs w:val="21"/>
        </w:rPr>
        <w:t xml:space="preserve">９　</w:t>
      </w:r>
      <w:r w:rsidR="00D846FC" w:rsidRPr="00EE0F26">
        <w:rPr>
          <w:rFonts w:asciiTheme="majorEastAsia" w:eastAsiaTheme="majorEastAsia" w:hAnsiTheme="majorEastAsia" w:cs="HG丸ｺﾞｼｯｸM-PRO" w:hint="eastAsia"/>
          <w:b/>
          <w:kern w:val="0"/>
          <w:szCs w:val="21"/>
        </w:rPr>
        <w:t>自動販売機設置に伴う事故</w:t>
      </w:r>
    </w:p>
    <w:p w14:paraId="4B32709E" w14:textId="77777777" w:rsidR="00D846FC" w:rsidRDefault="00EE0F26" w:rsidP="00EE0F26">
      <w:pPr>
        <w:autoSpaceDE w:val="0"/>
        <w:autoSpaceDN w:val="0"/>
        <w:adjustRightInd w:val="0"/>
        <w:ind w:firstLineChars="200" w:firstLine="420"/>
        <w:jc w:val="left"/>
        <w:rPr>
          <w:rFonts w:asciiTheme="minorEastAsia" w:hAnsiTheme="minorEastAsia" w:cs="HGSｺﾞｼｯｸM"/>
          <w:kern w:val="0"/>
          <w:szCs w:val="21"/>
        </w:rPr>
      </w:pPr>
      <w:r>
        <w:rPr>
          <w:rFonts w:asciiTheme="minorEastAsia" w:hAnsiTheme="minorEastAsia" w:cs="HGSｺﾞｼｯｸM" w:hint="eastAsia"/>
          <w:kern w:val="0"/>
          <w:szCs w:val="21"/>
        </w:rPr>
        <w:t>小樽市</w:t>
      </w:r>
      <w:r w:rsidR="00D846FC" w:rsidRPr="00C562A3">
        <w:rPr>
          <w:rFonts w:asciiTheme="minorEastAsia" w:hAnsiTheme="minorEastAsia" w:cs="HGSｺﾞｼｯｸM" w:hint="eastAsia"/>
          <w:kern w:val="0"/>
          <w:szCs w:val="21"/>
        </w:rPr>
        <w:t>の責</w:t>
      </w:r>
      <w:r w:rsidR="00EC05BF">
        <w:rPr>
          <w:rFonts w:asciiTheme="minorEastAsia" w:hAnsiTheme="minorEastAsia" w:cs="HGSｺﾞｼｯｸM" w:hint="eastAsia"/>
          <w:kern w:val="0"/>
          <w:szCs w:val="21"/>
        </w:rPr>
        <w:t>め</w:t>
      </w:r>
      <w:r w:rsidR="00D846FC" w:rsidRPr="00C562A3">
        <w:rPr>
          <w:rFonts w:asciiTheme="minorEastAsia" w:hAnsiTheme="minorEastAsia" w:cs="HGSｺﾞｼｯｸM" w:hint="eastAsia"/>
          <w:kern w:val="0"/>
          <w:szCs w:val="21"/>
        </w:rPr>
        <w:t>に帰する事由による場合を除き、設置者がその責</w:t>
      </w:r>
      <w:r w:rsidR="00DB0F4C">
        <w:rPr>
          <w:rFonts w:asciiTheme="minorEastAsia" w:hAnsiTheme="minorEastAsia" w:cs="HGSｺﾞｼｯｸM" w:hint="eastAsia"/>
          <w:kern w:val="0"/>
          <w:szCs w:val="21"/>
        </w:rPr>
        <w:t>め</w:t>
      </w:r>
      <w:r w:rsidR="00D846FC" w:rsidRPr="00C562A3">
        <w:rPr>
          <w:rFonts w:asciiTheme="minorEastAsia" w:hAnsiTheme="minorEastAsia" w:cs="HGSｺﾞｼｯｸM" w:hint="eastAsia"/>
          <w:kern w:val="0"/>
          <w:szCs w:val="21"/>
        </w:rPr>
        <w:t>を負う。</w:t>
      </w:r>
    </w:p>
    <w:p w14:paraId="6917355D" w14:textId="77777777" w:rsidR="00EE0F26" w:rsidRPr="00C562A3" w:rsidRDefault="00EE0F26" w:rsidP="00EE0F26">
      <w:pPr>
        <w:autoSpaceDE w:val="0"/>
        <w:autoSpaceDN w:val="0"/>
        <w:adjustRightInd w:val="0"/>
        <w:ind w:firstLineChars="200" w:firstLine="420"/>
        <w:jc w:val="left"/>
        <w:rPr>
          <w:rFonts w:asciiTheme="minorEastAsia" w:hAnsiTheme="minorEastAsia" w:cs="HGSｺﾞｼｯｸM"/>
          <w:kern w:val="0"/>
          <w:szCs w:val="21"/>
        </w:rPr>
      </w:pPr>
    </w:p>
    <w:p w14:paraId="3A671411" w14:textId="77777777" w:rsidR="00D846FC" w:rsidRPr="00EE0F26" w:rsidRDefault="00EE0F26" w:rsidP="00EE0F26">
      <w:pPr>
        <w:autoSpaceDE w:val="0"/>
        <w:autoSpaceDN w:val="0"/>
        <w:adjustRightInd w:val="0"/>
        <w:jc w:val="left"/>
        <w:rPr>
          <w:rFonts w:asciiTheme="majorEastAsia" w:eastAsiaTheme="majorEastAsia" w:hAnsiTheme="majorEastAsia" w:cs="HG丸ｺﾞｼｯｸM-PRO"/>
          <w:b/>
          <w:kern w:val="0"/>
          <w:szCs w:val="21"/>
        </w:rPr>
      </w:pPr>
      <w:r w:rsidRPr="00EE0F26">
        <w:rPr>
          <w:rFonts w:asciiTheme="majorEastAsia" w:eastAsiaTheme="majorEastAsia" w:hAnsiTheme="majorEastAsia" w:cs="HG丸ｺﾞｼｯｸM-PRO" w:hint="eastAsia"/>
          <w:b/>
          <w:kern w:val="0"/>
          <w:szCs w:val="21"/>
        </w:rPr>
        <w:t xml:space="preserve">１０　</w:t>
      </w:r>
      <w:r w:rsidR="00D846FC" w:rsidRPr="00EE0F26">
        <w:rPr>
          <w:rFonts w:asciiTheme="majorEastAsia" w:eastAsiaTheme="majorEastAsia" w:hAnsiTheme="majorEastAsia" w:cs="HG丸ｺﾞｼｯｸM-PRO" w:hint="eastAsia"/>
          <w:b/>
          <w:kern w:val="0"/>
          <w:szCs w:val="21"/>
        </w:rPr>
        <w:t>商品等の盗難及び破損</w:t>
      </w:r>
    </w:p>
    <w:p w14:paraId="1F799D81" w14:textId="77777777" w:rsidR="00D846FC" w:rsidRPr="00C562A3" w:rsidRDefault="00EE0F26" w:rsidP="00EE0F26">
      <w:pPr>
        <w:autoSpaceDE w:val="0"/>
        <w:autoSpaceDN w:val="0"/>
        <w:adjustRightInd w:val="0"/>
        <w:ind w:firstLineChars="100" w:firstLine="210"/>
        <w:jc w:val="left"/>
        <w:rPr>
          <w:rFonts w:asciiTheme="minorEastAsia" w:hAnsiTheme="minorEastAsia" w:cs="HGSｺﾞｼｯｸM"/>
          <w:kern w:val="0"/>
          <w:szCs w:val="21"/>
        </w:rPr>
      </w:pPr>
      <w:r>
        <w:rPr>
          <w:rFonts w:asciiTheme="minorEastAsia" w:hAnsiTheme="minorEastAsia" w:cs="HGSｺﾞｼｯｸM" w:hint="eastAsia"/>
          <w:kern w:val="0"/>
          <w:szCs w:val="21"/>
        </w:rPr>
        <w:t>(1) 小樽市の</w:t>
      </w:r>
      <w:r w:rsidR="00D846FC" w:rsidRPr="00C562A3">
        <w:rPr>
          <w:rFonts w:asciiTheme="minorEastAsia" w:hAnsiTheme="minorEastAsia" w:cs="HGSｺﾞｼｯｸM" w:hint="eastAsia"/>
          <w:kern w:val="0"/>
          <w:szCs w:val="21"/>
        </w:rPr>
        <w:t>責</w:t>
      </w:r>
      <w:r w:rsidR="00DB0F4C">
        <w:rPr>
          <w:rFonts w:asciiTheme="minorEastAsia" w:hAnsiTheme="minorEastAsia" w:cs="HGSｺﾞｼｯｸM" w:hint="eastAsia"/>
          <w:kern w:val="0"/>
          <w:szCs w:val="21"/>
        </w:rPr>
        <w:t>め</w:t>
      </w:r>
      <w:r w:rsidR="00D846FC" w:rsidRPr="00C562A3">
        <w:rPr>
          <w:rFonts w:asciiTheme="minorEastAsia" w:hAnsiTheme="minorEastAsia" w:cs="HGSｺﾞｼｯｸM" w:hint="eastAsia"/>
          <w:kern w:val="0"/>
          <w:szCs w:val="21"/>
        </w:rPr>
        <w:t>に帰することが明らかな場合を除き、</w:t>
      </w:r>
      <w:r>
        <w:rPr>
          <w:rFonts w:asciiTheme="minorEastAsia" w:hAnsiTheme="minorEastAsia" w:cs="HGSｺﾞｼｯｸM" w:hint="eastAsia"/>
          <w:kern w:val="0"/>
          <w:szCs w:val="21"/>
        </w:rPr>
        <w:t>小樽市</w:t>
      </w:r>
      <w:r w:rsidR="00D846FC" w:rsidRPr="00C562A3">
        <w:rPr>
          <w:rFonts w:asciiTheme="minorEastAsia" w:hAnsiTheme="minorEastAsia" w:cs="HGSｺﾞｼｯｸM" w:hint="eastAsia"/>
          <w:kern w:val="0"/>
          <w:szCs w:val="21"/>
        </w:rPr>
        <w:t>はその責</w:t>
      </w:r>
      <w:r w:rsidR="00DB0F4C">
        <w:rPr>
          <w:rFonts w:asciiTheme="minorEastAsia" w:hAnsiTheme="minorEastAsia" w:cs="HGSｺﾞｼｯｸM" w:hint="eastAsia"/>
          <w:kern w:val="0"/>
          <w:szCs w:val="21"/>
        </w:rPr>
        <w:t>め</w:t>
      </w:r>
      <w:r w:rsidR="00D846FC" w:rsidRPr="00C562A3">
        <w:rPr>
          <w:rFonts w:asciiTheme="minorEastAsia" w:hAnsiTheme="minorEastAsia" w:cs="HGSｺﾞｼｯｸM" w:hint="eastAsia"/>
          <w:kern w:val="0"/>
          <w:szCs w:val="21"/>
        </w:rPr>
        <w:t>を負わない。</w:t>
      </w:r>
    </w:p>
    <w:p w14:paraId="179C22BA" w14:textId="77777777" w:rsidR="00D846FC" w:rsidRDefault="00EE0F26" w:rsidP="00EE0F26">
      <w:pPr>
        <w:autoSpaceDE w:val="0"/>
        <w:autoSpaceDN w:val="0"/>
        <w:adjustRightInd w:val="0"/>
        <w:ind w:leftChars="100" w:left="420" w:hangingChars="100" w:hanging="210"/>
        <w:jc w:val="left"/>
        <w:rPr>
          <w:rFonts w:asciiTheme="minorEastAsia" w:hAnsiTheme="minorEastAsia" w:cs="HGSｺﾞｼｯｸM"/>
          <w:kern w:val="0"/>
          <w:szCs w:val="21"/>
        </w:rPr>
      </w:pPr>
      <w:r>
        <w:rPr>
          <w:rFonts w:asciiTheme="minorEastAsia" w:hAnsiTheme="minorEastAsia" w:cs="HGSｺﾞｼｯｸM" w:hint="eastAsia"/>
          <w:kern w:val="0"/>
          <w:szCs w:val="21"/>
        </w:rPr>
        <w:t>(2) 設置者は、商品及び自販機が汚損又はき</w:t>
      </w:r>
      <w:r w:rsidR="00D846FC" w:rsidRPr="00C562A3">
        <w:rPr>
          <w:rFonts w:asciiTheme="minorEastAsia" w:hAnsiTheme="minorEastAsia" w:cs="HGSｺﾞｼｯｸM" w:hint="eastAsia"/>
          <w:kern w:val="0"/>
          <w:szCs w:val="21"/>
        </w:rPr>
        <w:t>損したときは、自らの負担により速やかに復旧しなければならない。</w:t>
      </w:r>
    </w:p>
    <w:p w14:paraId="5BECEA46" w14:textId="77777777" w:rsidR="00BB0EA7" w:rsidRDefault="00BB0EA7" w:rsidP="00EE0F26">
      <w:pPr>
        <w:autoSpaceDE w:val="0"/>
        <w:autoSpaceDN w:val="0"/>
        <w:adjustRightInd w:val="0"/>
        <w:ind w:leftChars="100" w:left="420" w:hangingChars="100" w:hanging="210"/>
        <w:jc w:val="left"/>
        <w:rPr>
          <w:rFonts w:asciiTheme="minorEastAsia" w:hAnsiTheme="minorEastAsia" w:cs="HGSｺﾞｼｯｸM"/>
          <w:kern w:val="0"/>
          <w:szCs w:val="21"/>
        </w:rPr>
      </w:pPr>
    </w:p>
    <w:p w14:paraId="2AE45BD1" w14:textId="77777777" w:rsidR="00BB0EA7" w:rsidRDefault="00BB0EA7" w:rsidP="008D447A">
      <w:pPr>
        <w:pStyle w:val="ac"/>
      </w:pPr>
      <w:r>
        <w:rPr>
          <w:rFonts w:hint="eastAsia"/>
        </w:rPr>
        <w:t>以上</w:t>
      </w:r>
    </w:p>
    <w:p w14:paraId="15A33958"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31DBA555"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526288D7"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29288D94"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13CC28B5"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1A42553D"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7DCCC273"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334CA5F2"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1E870B9C"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3DD51938"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33354001"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1CE524DB"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1DC3ABC5"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76A15F9B"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27DDC29C"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017F938C"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164C102B"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7F14FED6"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63814C71"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725E7479"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2CA7359A"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25C0214D" w14:textId="77777777" w:rsidR="008D447A" w:rsidRDefault="008D447A" w:rsidP="00EE0F26">
      <w:pPr>
        <w:autoSpaceDE w:val="0"/>
        <w:autoSpaceDN w:val="0"/>
        <w:adjustRightInd w:val="0"/>
        <w:ind w:leftChars="100" w:left="420" w:hangingChars="100" w:hanging="210"/>
        <w:jc w:val="left"/>
        <w:rPr>
          <w:rFonts w:asciiTheme="minorEastAsia" w:hAnsiTheme="minorEastAsia"/>
          <w:szCs w:val="21"/>
        </w:rPr>
      </w:pPr>
    </w:p>
    <w:p w14:paraId="56CA3DF8" w14:textId="37ECFC79" w:rsidR="008D447A" w:rsidRDefault="00A15CEB" w:rsidP="00EE0F26">
      <w:pPr>
        <w:autoSpaceDE w:val="0"/>
        <w:autoSpaceDN w:val="0"/>
        <w:adjustRightInd w:val="0"/>
        <w:ind w:leftChars="100" w:left="420" w:hangingChars="100" w:hanging="210"/>
        <w:jc w:val="left"/>
        <w:rPr>
          <w:rFonts w:asciiTheme="minorEastAsia" w:hAnsiTheme="minorEastAsia"/>
          <w:szCs w:val="21"/>
        </w:rPr>
      </w:pPr>
      <w:r>
        <w:rPr>
          <w:rFonts w:hint="eastAsia"/>
          <w:noProof/>
        </w:rPr>
        <w:lastRenderedPageBreak/>
        <mc:AlternateContent>
          <mc:Choice Requires="wps">
            <w:drawing>
              <wp:anchor distT="0" distB="0" distL="114300" distR="114300" simplePos="0" relativeHeight="251659264" behindDoc="0" locked="0" layoutInCell="1" allowOverlap="1" wp14:anchorId="199E91FD" wp14:editId="23E35287">
                <wp:simplePos x="0" y="0"/>
                <wp:positionH relativeFrom="column">
                  <wp:posOffset>1965960</wp:posOffset>
                </wp:positionH>
                <wp:positionV relativeFrom="paragraph">
                  <wp:posOffset>2658137</wp:posOffset>
                </wp:positionV>
                <wp:extent cx="960296" cy="335398"/>
                <wp:effectExtent l="0" t="0" r="11430" b="26670"/>
                <wp:wrapNone/>
                <wp:docPr id="145601276" name="正方形/長方形 1"/>
                <wp:cNvGraphicFramePr/>
                <a:graphic xmlns:a="http://schemas.openxmlformats.org/drawingml/2006/main">
                  <a:graphicData uri="http://schemas.microsoft.com/office/word/2010/wordprocessingShape">
                    <wps:wsp>
                      <wps:cNvSpPr/>
                      <wps:spPr>
                        <a:xfrm>
                          <a:off x="0" y="0"/>
                          <a:ext cx="960296" cy="335398"/>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00B7032" w14:textId="5E93814C" w:rsidR="00A15CEB" w:rsidRPr="00A15CEB" w:rsidRDefault="00A15CEB" w:rsidP="00A15CEB">
                            <w:pPr>
                              <w:jc w:val="center"/>
                              <w:rPr>
                                <w:color w:val="000000" w:themeColor="text1"/>
                                <w:sz w:val="16"/>
                                <w:szCs w:val="16"/>
                              </w:rPr>
                            </w:pPr>
                            <w:r>
                              <w:rPr>
                                <w:rFonts w:hint="eastAsia"/>
                                <w:color w:val="000000" w:themeColor="text1"/>
                                <w:sz w:val="16"/>
                                <w:szCs w:val="16"/>
                              </w:rPr>
                              <w:t>※</w:t>
                            </w:r>
                            <w:r w:rsidRPr="00A15CEB">
                              <w:rPr>
                                <w:rFonts w:hint="eastAsia"/>
                                <w:color w:val="000000" w:themeColor="text1"/>
                                <w:sz w:val="16"/>
                                <w:szCs w:val="16"/>
                              </w:rPr>
                              <w:t>物件１は決定済み</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E91FD" id="正方形/長方形 1" o:spid="_x0000_s1026" style="position:absolute;left:0;text-align:left;margin-left:154.8pt;margin-top:209.3pt;width:75.6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" fillcolor="white [3212]" strokecolor="#0a121c [484]">
                <v:textbox inset="1mm,1mm,1mm,1mm">
                  <w:txbxContent>
                    <w:p w14:paraId="100B7032" w14:textId="5E93814C" w:rsidR="00A15CEB" w:rsidRPr="00A15CEB" w:rsidRDefault="00A15CEB" w:rsidP="00A15CEB">
                      <w:pPr>
                        <w:jc w:val="center"/>
                        <w:rPr>
                          <w:color w:val="000000" w:themeColor="text1"/>
                          <w:sz w:val="16"/>
                          <w:szCs w:val="16"/>
                        </w:rPr>
                      </w:pPr>
                      <w:r>
                        <w:rPr>
                          <w:rFonts w:hint="eastAsia"/>
                          <w:color w:val="000000" w:themeColor="text1"/>
                          <w:sz w:val="16"/>
                          <w:szCs w:val="16"/>
                        </w:rPr>
                        <w:t>※</w:t>
                      </w:r>
                      <w:r w:rsidRPr="00A15CEB">
                        <w:rPr>
                          <w:rFonts w:hint="eastAsia"/>
                          <w:color w:val="000000" w:themeColor="text1"/>
                          <w:sz w:val="16"/>
                          <w:szCs w:val="16"/>
                        </w:rPr>
                        <w:t>物件１は決定済み</w:t>
                      </w:r>
                    </w:p>
                  </w:txbxContent>
                </v:textbox>
              </v:rect>
            </w:pict>
          </mc:Fallback>
        </mc:AlternateContent>
      </w:r>
      <w:r w:rsidR="008D447A" w:rsidRPr="008377FB">
        <w:rPr>
          <w:rFonts w:hint="eastAsia"/>
          <w:noProof/>
        </w:rPr>
        <w:drawing>
          <wp:inline distT="0" distB="0" distL="0" distR="0" wp14:anchorId="74A472A2" wp14:editId="63CEB0FA">
            <wp:extent cx="5939790" cy="7955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7955280"/>
                    </a:xfrm>
                    <a:prstGeom prst="rect">
                      <a:avLst/>
                    </a:prstGeom>
                    <a:noFill/>
                    <a:ln>
                      <a:noFill/>
                    </a:ln>
                  </pic:spPr>
                </pic:pic>
              </a:graphicData>
            </a:graphic>
          </wp:inline>
        </w:drawing>
      </w:r>
    </w:p>
    <w:p w14:paraId="27B8395F" w14:textId="77777777" w:rsidR="008D447A" w:rsidRPr="00C562A3" w:rsidRDefault="008D447A" w:rsidP="00EE0F26">
      <w:pPr>
        <w:autoSpaceDE w:val="0"/>
        <w:autoSpaceDN w:val="0"/>
        <w:adjustRightInd w:val="0"/>
        <w:ind w:leftChars="100" w:left="420" w:hangingChars="100" w:hanging="210"/>
        <w:jc w:val="left"/>
        <w:rPr>
          <w:rFonts w:asciiTheme="minorEastAsia" w:hAnsiTheme="minorEastAsia"/>
          <w:szCs w:val="21"/>
        </w:rPr>
      </w:pPr>
    </w:p>
    <w:sectPr w:rsidR="008D447A" w:rsidRPr="00C562A3" w:rsidSect="00F532C0">
      <w:pgSz w:w="11906" w:h="16838" w:code="9"/>
      <w:pgMar w:top="1134" w:right="1134" w:bottom="1134" w:left="1418"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353A" w14:textId="77777777" w:rsidR="00524400" w:rsidRDefault="00524400" w:rsidP="00FE7E52">
      <w:r>
        <w:separator/>
      </w:r>
    </w:p>
  </w:endnote>
  <w:endnote w:type="continuationSeparator" w:id="0">
    <w:p w14:paraId="2B1CB12D" w14:textId="77777777" w:rsidR="00524400" w:rsidRDefault="00524400" w:rsidP="00FE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ゴシック">
    <w:altName w:val="魚石行書"/>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F161" w14:textId="77777777" w:rsidR="00524400" w:rsidRDefault="00524400" w:rsidP="00FE7E52">
      <w:r>
        <w:separator/>
      </w:r>
    </w:p>
  </w:footnote>
  <w:footnote w:type="continuationSeparator" w:id="0">
    <w:p w14:paraId="7170CE12" w14:textId="77777777" w:rsidR="00524400" w:rsidRDefault="00524400" w:rsidP="00FE7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BA7"/>
    <w:multiLevelType w:val="hybridMultilevel"/>
    <w:tmpl w:val="9350F3FA"/>
    <w:lvl w:ilvl="0" w:tplc="1E8C25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9194D8F"/>
    <w:multiLevelType w:val="hybridMultilevel"/>
    <w:tmpl w:val="28A82386"/>
    <w:lvl w:ilvl="0" w:tplc="D646B9B0">
      <w:start w:val="1"/>
      <w:numFmt w:val="decimal"/>
      <w:lvlText w:val="(%1)"/>
      <w:lvlJc w:val="left"/>
      <w:pPr>
        <w:ind w:left="570" w:hanging="360"/>
      </w:pPr>
      <w:rPr>
        <w:rFonts w:hint="default"/>
      </w:rPr>
    </w:lvl>
    <w:lvl w:ilvl="1" w:tplc="36A0032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2B21C8"/>
    <w:multiLevelType w:val="hybridMultilevel"/>
    <w:tmpl w:val="FFCCC956"/>
    <w:lvl w:ilvl="0" w:tplc="FA4A97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2D93723"/>
    <w:multiLevelType w:val="hybridMultilevel"/>
    <w:tmpl w:val="8CFC47D8"/>
    <w:lvl w:ilvl="0" w:tplc="096253B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E3B4DAE"/>
    <w:multiLevelType w:val="hybridMultilevel"/>
    <w:tmpl w:val="33BC03F4"/>
    <w:lvl w:ilvl="0" w:tplc="C47A21C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88D28AA"/>
    <w:multiLevelType w:val="hybridMultilevel"/>
    <w:tmpl w:val="E9805AF6"/>
    <w:lvl w:ilvl="0" w:tplc="3E64FF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06296861">
    <w:abstractNumId w:val="3"/>
  </w:num>
  <w:num w:numId="2" w16cid:durableId="1769228709">
    <w:abstractNumId w:val="4"/>
  </w:num>
  <w:num w:numId="3" w16cid:durableId="1594391766">
    <w:abstractNumId w:val="2"/>
  </w:num>
  <w:num w:numId="4" w16cid:durableId="71973317">
    <w:abstractNumId w:val="5"/>
  </w:num>
  <w:num w:numId="5" w16cid:durableId="1431315600">
    <w:abstractNumId w:val="1"/>
  </w:num>
  <w:num w:numId="6" w16cid:durableId="207801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0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A2"/>
    <w:rsid w:val="0000437F"/>
    <w:rsid w:val="000346F3"/>
    <w:rsid w:val="00046DEF"/>
    <w:rsid w:val="000C4A5A"/>
    <w:rsid w:val="00194E01"/>
    <w:rsid w:val="001A4F95"/>
    <w:rsid w:val="001D7315"/>
    <w:rsid w:val="001F59CF"/>
    <w:rsid w:val="0020617E"/>
    <w:rsid w:val="00233756"/>
    <w:rsid w:val="00260407"/>
    <w:rsid w:val="002933AE"/>
    <w:rsid w:val="002F0DBB"/>
    <w:rsid w:val="003B04DE"/>
    <w:rsid w:val="003B3133"/>
    <w:rsid w:val="003E3031"/>
    <w:rsid w:val="00401A3F"/>
    <w:rsid w:val="004205C1"/>
    <w:rsid w:val="00435795"/>
    <w:rsid w:val="004A1939"/>
    <w:rsid w:val="004E11B1"/>
    <w:rsid w:val="004E751D"/>
    <w:rsid w:val="00524400"/>
    <w:rsid w:val="00535778"/>
    <w:rsid w:val="00546497"/>
    <w:rsid w:val="005F1D8C"/>
    <w:rsid w:val="006A3371"/>
    <w:rsid w:val="006C6E4E"/>
    <w:rsid w:val="007124BE"/>
    <w:rsid w:val="00853D99"/>
    <w:rsid w:val="00867624"/>
    <w:rsid w:val="008756DC"/>
    <w:rsid w:val="008D447A"/>
    <w:rsid w:val="0092117D"/>
    <w:rsid w:val="00923EFA"/>
    <w:rsid w:val="00951F56"/>
    <w:rsid w:val="009B5885"/>
    <w:rsid w:val="009F2C64"/>
    <w:rsid w:val="009F49FF"/>
    <w:rsid w:val="00A131AA"/>
    <w:rsid w:val="00A15CEB"/>
    <w:rsid w:val="00AB3F96"/>
    <w:rsid w:val="00AE7FED"/>
    <w:rsid w:val="00B336FA"/>
    <w:rsid w:val="00B368FA"/>
    <w:rsid w:val="00B504AA"/>
    <w:rsid w:val="00B5505D"/>
    <w:rsid w:val="00B919C3"/>
    <w:rsid w:val="00BA1260"/>
    <w:rsid w:val="00BB0EA7"/>
    <w:rsid w:val="00BE3DFC"/>
    <w:rsid w:val="00C562A3"/>
    <w:rsid w:val="00C91012"/>
    <w:rsid w:val="00CA6FD8"/>
    <w:rsid w:val="00D533D5"/>
    <w:rsid w:val="00D846FC"/>
    <w:rsid w:val="00DA7EE6"/>
    <w:rsid w:val="00DB0F4C"/>
    <w:rsid w:val="00E0012F"/>
    <w:rsid w:val="00E12CFA"/>
    <w:rsid w:val="00E30692"/>
    <w:rsid w:val="00EB31A2"/>
    <w:rsid w:val="00EC05BF"/>
    <w:rsid w:val="00EC59B5"/>
    <w:rsid w:val="00EE0F26"/>
    <w:rsid w:val="00F16C55"/>
    <w:rsid w:val="00F532C0"/>
    <w:rsid w:val="00FE7E52"/>
    <w:rsid w:val="00FF4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1CAACAD"/>
  <w15:docId w15:val="{8F853340-32C1-4D24-80BA-ED521D79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46FC"/>
    <w:rPr>
      <w:color w:val="0000FF" w:themeColor="hyperlink"/>
      <w:u w:val="single"/>
    </w:rPr>
  </w:style>
  <w:style w:type="paragraph" w:styleId="a4">
    <w:name w:val="List Paragraph"/>
    <w:basedOn w:val="a"/>
    <w:uiPriority w:val="34"/>
    <w:qFormat/>
    <w:rsid w:val="00C562A3"/>
    <w:pPr>
      <w:ind w:leftChars="400" w:left="840"/>
    </w:pPr>
  </w:style>
  <w:style w:type="table" w:styleId="a5">
    <w:name w:val="Table Grid"/>
    <w:basedOn w:val="a1"/>
    <w:uiPriority w:val="59"/>
    <w:rsid w:val="00260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36FA"/>
    <w:pPr>
      <w:widowControl w:val="0"/>
      <w:autoSpaceDE w:val="0"/>
      <w:autoSpaceDN w:val="0"/>
      <w:adjustRightInd w:val="0"/>
    </w:pPr>
    <w:rPr>
      <w:rFonts w:ascii="ＭＳ 明朝" w:eastAsia="ＭＳ 明朝" w:cs="ＭＳ 明朝"/>
      <w:color w:val="000000"/>
      <w:kern w:val="0"/>
      <w:sz w:val="24"/>
      <w:szCs w:val="24"/>
    </w:rPr>
  </w:style>
  <w:style w:type="paragraph" w:styleId="a6">
    <w:name w:val="header"/>
    <w:basedOn w:val="a"/>
    <w:link w:val="a7"/>
    <w:uiPriority w:val="99"/>
    <w:unhideWhenUsed/>
    <w:rsid w:val="00FE7E52"/>
    <w:pPr>
      <w:tabs>
        <w:tab w:val="center" w:pos="4252"/>
        <w:tab w:val="right" w:pos="8504"/>
      </w:tabs>
      <w:snapToGrid w:val="0"/>
    </w:pPr>
  </w:style>
  <w:style w:type="character" w:customStyle="1" w:styleId="a7">
    <w:name w:val="ヘッダー (文字)"/>
    <w:basedOn w:val="a0"/>
    <w:link w:val="a6"/>
    <w:uiPriority w:val="99"/>
    <w:rsid w:val="00FE7E52"/>
  </w:style>
  <w:style w:type="paragraph" w:styleId="a8">
    <w:name w:val="footer"/>
    <w:basedOn w:val="a"/>
    <w:link w:val="a9"/>
    <w:uiPriority w:val="99"/>
    <w:unhideWhenUsed/>
    <w:rsid w:val="00FE7E52"/>
    <w:pPr>
      <w:tabs>
        <w:tab w:val="center" w:pos="4252"/>
        <w:tab w:val="right" w:pos="8504"/>
      </w:tabs>
      <w:snapToGrid w:val="0"/>
    </w:pPr>
  </w:style>
  <w:style w:type="character" w:customStyle="1" w:styleId="a9">
    <w:name w:val="フッター (文字)"/>
    <w:basedOn w:val="a0"/>
    <w:link w:val="a8"/>
    <w:uiPriority w:val="99"/>
    <w:rsid w:val="00FE7E52"/>
  </w:style>
  <w:style w:type="paragraph" w:styleId="aa">
    <w:name w:val="Balloon Text"/>
    <w:basedOn w:val="a"/>
    <w:link w:val="ab"/>
    <w:uiPriority w:val="99"/>
    <w:semiHidden/>
    <w:unhideWhenUsed/>
    <w:rsid w:val="004205C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205C1"/>
    <w:rPr>
      <w:rFonts w:asciiTheme="majorHAnsi" w:eastAsiaTheme="majorEastAsia" w:hAnsiTheme="majorHAnsi" w:cstheme="majorBidi"/>
      <w:sz w:val="18"/>
      <w:szCs w:val="18"/>
    </w:rPr>
  </w:style>
  <w:style w:type="paragraph" w:styleId="ac">
    <w:name w:val="Closing"/>
    <w:basedOn w:val="a"/>
    <w:link w:val="ad"/>
    <w:uiPriority w:val="99"/>
    <w:unhideWhenUsed/>
    <w:rsid w:val="008D447A"/>
    <w:pPr>
      <w:jc w:val="right"/>
    </w:pPr>
    <w:rPr>
      <w:rFonts w:asciiTheme="minorEastAsia" w:hAnsiTheme="minorEastAsia" w:cs="HGSｺﾞｼｯｸM"/>
      <w:kern w:val="0"/>
      <w:szCs w:val="21"/>
    </w:rPr>
  </w:style>
  <w:style w:type="character" w:customStyle="1" w:styleId="ad">
    <w:name w:val="結語 (文字)"/>
    <w:basedOn w:val="a0"/>
    <w:link w:val="ac"/>
    <w:uiPriority w:val="99"/>
    <w:rsid w:val="008D447A"/>
    <w:rPr>
      <w:rFonts w:asciiTheme="minorEastAsia" w:hAnsiTheme="minorEastAsia" w:cs="HGSｺﾞｼｯｸM"/>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97D1A-7B64-4FEA-A235-013D75AA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獅々堀貴史</cp:lastModifiedBy>
  <cp:revision>13</cp:revision>
  <cp:lastPrinted>2016-12-27T09:25:00Z</cp:lastPrinted>
  <dcterms:created xsi:type="dcterms:W3CDTF">2016-12-26T23:38:00Z</dcterms:created>
  <dcterms:modified xsi:type="dcterms:W3CDTF">2026-03-22T04:20:00Z</dcterms:modified>
</cp:coreProperties>
</file>